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rsidTr="00053CD9">
        <w:tc>
          <w:tcPr>
            <w:tcW w:w="10800" w:type="dxa"/>
            <w:shd w:val="clear" w:color="auto" w:fill="0070C0"/>
            <w:vAlign w:val="center"/>
          </w:tcPr>
          <w:tbl>
            <w:tblPr>
              <w:tblW w:w="5000" w:type="pct"/>
              <w:tblBorders>
                <w:insideH w:val="single" w:sz="48" w:space="0" w:color="FFFFFF" w:themeColor="background1"/>
                <w:insideV w:val="single" w:sz="48" w:space="0" w:color="FFFFFF" w:themeColor="background1"/>
              </w:tblBorders>
              <w:shd w:val="clear" w:color="auto" w:fill="0070C0"/>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rsidTr="00053CD9">
              <w:trPr>
                <w:trHeight w:hRule="exact" w:val="4320"/>
              </w:trPr>
              <w:tc>
                <w:tcPr>
                  <w:tcW w:w="2500" w:type="pct"/>
                  <w:shd w:val="clear" w:color="auto" w:fill="0070C0"/>
                  <w:vAlign w:val="center"/>
                </w:tcPr>
                <w:p w14:paraId="44B52264" w14:textId="5E46948B" w:rsidR="00110A81" w:rsidRPr="0007316C" w:rsidRDefault="00053CD9" w:rsidP="00D33D9A">
                  <w:pPr>
                    <w:pStyle w:val="Title"/>
                    <w:rPr>
                      <w:sz w:val="72"/>
                      <w:szCs w:val="72"/>
                    </w:rPr>
                  </w:pPr>
                  <w:r>
                    <w:rPr>
                      <w:noProof/>
                      <w:sz w:val="72"/>
                      <w:szCs w:val="72"/>
                      <w:lang w:val="en-GB" w:eastAsia="en-GB"/>
                    </w:rPr>
                    <w:drawing>
                      <wp:inline distT="0" distB="0" distL="0" distR="0" wp14:anchorId="54BD8C56" wp14:editId="00960D13">
                        <wp:extent cx="3177896" cy="23899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s2.png"/>
                                <pic:cNvPicPr/>
                              </pic:nvPicPr>
                              <pic:blipFill>
                                <a:blip r:embed="rId12">
                                  <a:extLst>
                                    <a:ext uri="{28A0092B-C50C-407E-A947-70E740481C1C}">
                                      <a14:useLocalDpi xmlns:a14="http://schemas.microsoft.com/office/drawing/2010/main" val="0"/>
                                    </a:ext>
                                  </a:extLst>
                                </a:blip>
                                <a:stretch>
                                  <a:fillRect/>
                                </a:stretch>
                              </pic:blipFill>
                              <pic:spPr>
                                <a:xfrm>
                                  <a:off x="0" y="0"/>
                                  <a:ext cx="3179011" cy="2390826"/>
                                </a:xfrm>
                                <a:prstGeom prst="rect">
                                  <a:avLst/>
                                </a:prstGeom>
                              </pic:spPr>
                            </pic:pic>
                          </a:graphicData>
                        </a:graphic>
                      </wp:inline>
                    </w:drawing>
                  </w:r>
                </w:p>
              </w:tc>
              <w:tc>
                <w:tcPr>
                  <w:tcW w:w="2500" w:type="pct"/>
                  <w:shd w:val="clear" w:color="auto" w:fill="0070C0"/>
                </w:tcPr>
                <w:p w14:paraId="04677D4B" w14:textId="77777777" w:rsidR="00053CD9" w:rsidRDefault="00053CD9" w:rsidP="00053CD9">
                  <w:pPr>
                    <w:spacing w:after="0" w:line="240" w:lineRule="auto"/>
                    <w:ind w:left="72" w:right="72"/>
                    <w:contextualSpacing/>
                    <w:jc w:val="center"/>
                    <w:rPr>
                      <w:rFonts w:asciiTheme="majorHAnsi" w:eastAsiaTheme="majorEastAsia" w:hAnsiTheme="majorHAnsi" w:cstheme="majorBidi"/>
                      <w:b/>
                      <w:color w:val="FFFFFF" w:themeColor="background1"/>
                      <w:kern w:val="28"/>
                      <w:sz w:val="56"/>
                      <w:szCs w:val="72"/>
                    </w:rPr>
                  </w:pPr>
                </w:p>
                <w:p w14:paraId="698B3113" w14:textId="77777777" w:rsidR="00053CD9" w:rsidRPr="00053CD9" w:rsidRDefault="00053CD9" w:rsidP="00053CD9">
                  <w:pPr>
                    <w:spacing w:after="0" w:line="240" w:lineRule="auto"/>
                    <w:ind w:left="72" w:right="72"/>
                    <w:contextualSpacing/>
                    <w:jc w:val="center"/>
                    <w:rPr>
                      <w:rFonts w:asciiTheme="majorHAnsi" w:eastAsiaTheme="majorEastAsia" w:hAnsiTheme="majorHAnsi" w:cstheme="majorBidi"/>
                      <w:b/>
                      <w:color w:val="FFFFFF" w:themeColor="background1"/>
                      <w:kern w:val="28"/>
                      <w:sz w:val="56"/>
                      <w:szCs w:val="72"/>
                    </w:rPr>
                  </w:pPr>
                  <w:proofErr w:type="spellStart"/>
                  <w:r w:rsidRPr="00053CD9">
                    <w:rPr>
                      <w:rFonts w:asciiTheme="majorHAnsi" w:eastAsiaTheme="majorEastAsia" w:hAnsiTheme="majorHAnsi" w:cstheme="majorBidi"/>
                      <w:b/>
                      <w:color w:val="FFFFFF" w:themeColor="background1"/>
                      <w:kern w:val="28"/>
                      <w:sz w:val="56"/>
                      <w:szCs w:val="72"/>
                    </w:rPr>
                    <w:t>Weobley</w:t>
                  </w:r>
                  <w:proofErr w:type="spellEnd"/>
                  <w:r w:rsidRPr="00053CD9">
                    <w:rPr>
                      <w:rFonts w:asciiTheme="majorHAnsi" w:eastAsiaTheme="majorEastAsia" w:hAnsiTheme="majorHAnsi" w:cstheme="majorBidi"/>
                      <w:b/>
                      <w:color w:val="FFFFFF" w:themeColor="background1"/>
                      <w:kern w:val="28"/>
                      <w:sz w:val="56"/>
                      <w:szCs w:val="72"/>
                    </w:rPr>
                    <w:t xml:space="preserve"> </w:t>
                  </w:r>
                </w:p>
                <w:p w14:paraId="1BE68510" w14:textId="77777777" w:rsidR="00053CD9" w:rsidRPr="00053CD9" w:rsidRDefault="00053CD9" w:rsidP="00053CD9">
                  <w:pPr>
                    <w:spacing w:after="0" w:line="240" w:lineRule="auto"/>
                    <w:ind w:left="72" w:right="72"/>
                    <w:contextualSpacing/>
                    <w:jc w:val="center"/>
                    <w:rPr>
                      <w:rFonts w:asciiTheme="majorHAnsi" w:eastAsiaTheme="majorEastAsia" w:hAnsiTheme="majorHAnsi" w:cstheme="majorBidi"/>
                      <w:b/>
                      <w:color w:val="FFFFFF" w:themeColor="background1"/>
                      <w:kern w:val="28"/>
                      <w:sz w:val="56"/>
                      <w:szCs w:val="72"/>
                    </w:rPr>
                  </w:pPr>
                  <w:r w:rsidRPr="00053CD9">
                    <w:rPr>
                      <w:rFonts w:asciiTheme="majorHAnsi" w:eastAsiaTheme="majorEastAsia" w:hAnsiTheme="majorHAnsi" w:cstheme="majorBidi"/>
                      <w:b/>
                      <w:color w:val="FFFFFF" w:themeColor="background1"/>
                      <w:kern w:val="28"/>
                      <w:sz w:val="56"/>
                      <w:szCs w:val="72"/>
                    </w:rPr>
                    <w:t xml:space="preserve">&amp; </w:t>
                  </w:r>
                </w:p>
                <w:p w14:paraId="73F52CB8" w14:textId="758B8483" w:rsidR="00110A81" w:rsidRDefault="00053CD9" w:rsidP="00053CD9">
                  <w:pPr>
                    <w:jc w:val="center"/>
                  </w:pPr>
                  <w:r w:rsidRPr="00053CD9">
                    <w:rPr>
                      <w:b/>
                      <w:color w:val="FFFFFF" w:themeColor="background1"/>
                      <w:sz w:val="56"/>
                      <w:szCs w:val="72"/>
                    </w:rPr>
                    <w:t>Staunton on Wye Surgeries</w:t>
                  </w:r>
                </w:p>
              </w:tc>
            </w:tr>
            <w:tr w:rsidR="00110A81" w14:paraId="63DB3BD4" w14:textId="77777777" w:rsidTr="00053CD9">
              <w:trPr>
                <w:trHeight w:hRule="exact" w:val="4320"/>
              </w:trPr>
              <w:tc>
                <w:tcPr>
                  <w:tcW w:w="2500" w:type="pct"/>
                  <w:shd w:val="clear" w:color="auto" w:fill="0070C0"/>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shd w:val="clear" w:color="auto" w:fill="0070C0"/>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rsidTr="00E26214">
        <w:trPr>
          <w:trHeight w:hRule="exact" w:val="6076"/>
        </w:trPr>
        <w:tc>
          <w:tcPr>
            <w:tcW w:w="10800" w:type="dxa"/>
            <w:shd w:val="clear" w:color="auto" w:fill="666699" w:themeFill="accent3"/>
            <w:vAlign w:val="center"/>
          </w:tcPr>
          <w:p w14:paraId="47DAF4A6" w14:textId="77777777" w:rsidR="00740D2A" w:rsidRDefault="00740D2A">
            <w:pPr>
              <w:pStyle w:val="Subtitle"/>
              <w:rPr>
                <w:b/>
                <w:sz w:val="20"/>
              </w:rPr>
            </w:pPr>
          </w:p>
          <w:p w14:paraId="0299538D" w14:textId="5078C70D" w:rsidR="00110A81" w:rsidRPr="00E26214" w:rsidRDefault="00D618CE">
            <w:pPr>
              <w:pStyle w:val="Subtitle"/>
              <w:rPr>
                <w:b/>
                <w:sz w:val="96"/>
              </w:rPr>
            </w:pPr>
            <w:r w:rsidRPr="0007316C">
              <w:rPr>
                <w:b/>
              </w:rPr>
              <w:t>PRIVACY INFORMATION LEAFLET</w:t>
            </w:r>
            <w:r w:rsidR="00E26214">
              <w:rPr>
                <w:b/>
              </w:rPr>
              <w:t xml:space="preserve"> – </w:t>
            </w:r>
            <w:r w:rsidR="00E26214" w:rsidRPr="00E26214">
              <w:rPr>
                <w:b/>
              </w:rPr>
              <w:t>HOW WE USE YOUR INFORMATION</w:t>
            </w:r>
          </w:p>
          <w:p w14:paraId="434CA512" w14:textId="77777777" w:rsidR="00740D2A" w:rsidRDefault="00740D2A" w:rsidP="0007316C">
            <w:pPr>
              <w:pStyle w:val="BlockText"/>
              <w:spacing w:after="0"/>
            </w:pPr>
          </w:p>
          <w:p w14:paraId="4F26ECA3" w14:textId="69311434" w:rsidR="00110A81" w:rsidRPr="0016071D" w:rsidRDefault="0007316C" w:rsidP="0007316C">
            <w:pPr>
              <w:pStyle w:val="BlockText"/>
              <w:spacing w:after="0"/>
              <w:rPr>
                <w:sz w:val="32"/>
              </w:rPr>
            </w:pPr>
            <w:proofErr w:type="spellStart"/>
            <w:r w:rsidRPr="0016071D">
              <w:rPr>
                <w:sz w:val="32"/>
              </w:rPr>
              <w:t>Gadbridge</w:t>
            </w:r>
            <w:proofErr w:type="spellEnd"/>
            <w:r w:rsidRPr="0016071D">
              <w:rPr>
                <w:sz w:val="32"/>
              </w:rPr>
              <w:t xml:space="preserve"> Road, </w:t>
            </w:r>
            <w:proofErr w:type="spellStart"/>
            <w:r w:rsidRPr="0016071D">
              <w:rPr>
                <w:sz w:val="32"/>
              </w:rPr>
              <w:t>Weobley</w:t>
            </w:r>
            <w:proofErr w:type="spellEnd"/>
            <w:r w:rsidRPr="0016071D">
              <w:rPr>
                <w:sz w:val="32"/>
              </w:rPr>
              <w:t>, Herefordshire. HR4 8SN</w:t>
            </w:r>
          </w:p>
          <w:p w14:paraId="0AFA48CD" w14:textId="3EC7A003" w:rsidR="0007316C" w:rsidRPr="0016071D" w:rsidRDefault="0007316C" w:rsidP="0007316C">
            <w:pPr>
              <w:pStyle w:val="BlockText"/>
              <w:spacing w:after="0"/>
              <w:rPr>
                <w:sz w:val="32"/>
              </w:rPr>
            </w:pPr>
            <w:r w:rsidRPr="0016071D">
              <w:rPr>
                <w:sz w:val="32"/>
              </w:rPr>
              <w:t>Telephone: 01544 318472</w:t>
            </w:r>
          </w:p>
          <w:p w14:paraId="574354C7" w14:textId="77777777" w:rsidR="0007316C" w:rsidRPr="0016071D" w:rsidRDefault="0007316C" w:rsidP="0007316C">
            <w:pPr>
              <w:pStyle w:val="BlockText"/>
              <w:spacing w:after="0"/>
              <w:rPr>
                <w:sz w:val="32"/>
              </w:rPr>
            </w:pPr>
          </w:p>
          <w:p w14:paraId="1AE105A8" w14:textId="0CEE007F" w:rsidR="0007316C" w:rsidRPr="0016071D" w:rsidRDefault="0007316C" w:rsidP="0007316C">
            <w:pPr>
              <w:pStyle w:val="BlockText"/>
              <w:spacing w:after="0"/>
              <w:rPr>
                <w:sz w:val="32"/>
              </w:rPr>
            </w:pPr>
            <w:r w:rsidRPr="0016071D">
              <w:rPr>
                <w:sz w:val="32"/>
              </w:rPr>
              <w:t>Staunton on Wye, Herefordshire. HR4 7LT</w:t>
            </w:r>
          </w:p>
          <w:p w14:paraId="4D182DBC" w14:textId="339F5E2A" w:rsidR="0007316C" w:rsidRPr="0016071D" w:rsidRDefault="0007316C" w:rsidP="0007316C">
            <w:pPr>
              <w:pStyle w:val="BlockText"/>
              <w:spacing w:after="0"/>
              <w:rPr>
                <w:sz w:val="32"/>
              </w:rPr>
            </w:pPr>
            <w:r w:rsidRPr="0016071D">
              <w:rPr>
                <w:sz w:val="32"/>
              </w:rPr>
              <w:t>Telephone: 01981 500227</w:t>
            </w:r>
          </w:p>
          <w:p w14:paraId="6E658638" w14:textId="77777777" w:rsidR="00740D2A" w:rsidRDefault="00740D2A" w:rsidP="0016071D">
            <w:pPr>
              <w:pStyle w:val="BlockText"/>
              <w:spacing w:after="0"/>
              <w:ind w:left="0"/>
            </w:pPr>
          </w:p>
          <w:p w14:paraId="57C2E0CB" w14:textId="303C6E6C" w:rsidR="003C0C07" w:rsidRDefault="0007316C" w:rsidP="003C0C07">
            <w:pPr>
              <w:pStyle w:val="BlockText"/>
            </w:pPr>
            <w:r>
              <w:t xml:space="preserve"> </w:t>
            </w:r>
            <w:r w:rsidRPr="0016071D">
              <w:rPr>
                <w:sz w:val="28"/>
              </w:rPr>
              <w:t xml:space="preserve">Practice Website – </w:t>
            </w:r>
            <w:r w:rsidR="00740D2A" w:rsidRPr="0016071D">
              <w:rPr>
                <w:sz w:val="28"/>
              </w:rPr>
              <w:t>www.weobleyandstauntonsurgeries.nhs.uk</w:t>
            </w:r>
          </w:p>
          <w:p w14:paraId="30058134" w14:textId="77777777" w:rsidR="00740D2A" w:rsidRDefault="00740D2A" w:rsidP="003C0C07">
            <w:pPr>
              <w:pStyle w:val="BlockText"/>
            </w:pPr>
          </w:p>
          <w:p w14:paraId="77874665" w14:textId="7578CDBD" w:rsidR="00740D2A" w:rsidRDefault="00740D2A" w:rsidP="003C0C07">
            <w:pPr>
              <w:pStyle w:val="BlockText"/>
            </w:pPr>
          </w:p>
        </w:tc>
      </w:tr>
    </w:tbl>
    <w:p w14:paraId="1074B441" w14:textId="77777777" w:rsidR="00110A81" w:rsidRDefault="00B50CEF">
      <w:pPr>
        <w:rPr>
          <w:lang w:val="en-GB" w:bidi="en-GB"/>
        </w:rPr>
      </w:pPr>
      <w:r>
        <w:rPr>
          <w:lang w:val="en-GB" w:bidi="en-GB"/>
        </w:rPr>
        <w:br w:type="page"/>
      </w:r>
    </w:p>
    <w:p w14:paraId="47A5A164" w14:textId="3EDC3EC9" w:rsidR="00167E5B" w:rsidRPr="00167E5B" w:rsidRDefault="00167E5B">
      <w:pPr>
        <w:rPr>
          <w:rFonts w:ascii="Arial" w:hAnsi="Arial" w:cs="Arial"/>
          <w:sz w:val="24"/>
          <w:lang w:val="en-GB" w:bidi="en-GB"/>
        </w:rPr>
      </w:pPr>
      <w:r w:rsidRPr="00167E5B">
        <w:rPr>
          <w:rFonts w:ascii="Arial" w:hAnsi="Arial" w:cs="Arial"/>
          <w:sz w:val="24"/>
          <w:lang w:val="en-GB" w:bidi="en-GB"/>
        </w:rPr>
        <w:t>This leaflet explains:</w:t>
      </w:r>
    </w:p>
    <w:p w14:paraId="382D59D6" w14:textId="79575BB4" w:rsidR="00167E5B" w:rsidRPr="00167E5B" w:rsidRDefault="00167E5B" w:rsidP="00167E5B">
      <w:pPr>
        <w:pStyle w:val="ListParagraph"/>
        <w:numPr>
          <w:ilvl w:val="0"/>
          <w:numId w:val="19"/>
        </w:numPr>
        <w:rPr>
          <w:rFonts w:ascii="Arial" w:hAnsi="Arial" w:cs="Arial"/>
          <w:sz w:val="24"/>
        </w:rPr>
      </w:pPr>
      <w:r w:rsidRPr="00167E5B">
        <w:rPr>
          <w:rFonts w:ascii="Arial" w:hAnsi="Arial" w:cs="Arial"/>
          <w:sz w:val="24"/>
        </w:rPr>
        <w:t>Why the Practice collects information about you and how it is used</w:t>
      </w:r>
    </w:p>
    <w:p w14:paraId="68615719" w14:textId="3BCE43AE" w:rsidR="00167E5B" w:rsidRPr="00167E5B" w:rsidRDefault="00167E5B" w:rsidP="00167E5B">
      <w:pPr>
        <w:pStyle w:val="ListParagraph"/>
        <w:numPr>
          <w:ilvl w:val="0"/>
          <w:numId w:val="19"/>
        </w:numPr>
        <w:rPr>
          <w:rFonts w:ascii="Arial" w:hAnsi="Arial" w:cs="Arial"/>
          <w:sz w:val="24"/>
        </w:rPr>
      </w:pPr>
      <w:r w:rsidRPr="00167E5B">
        <w:rPr>
          <w:rFonts w:ascii="Arial" w:hAnsi="Arial" w:cs="Arial"/>
          <w:sz w:val="24"/>
        </w:rPr>
        <w:t>Who we may share information with</w:t>
      </w:r>
    </w:p>
    <w:p w14:paraId="23096E04" w14:textId="730734D6" w:rsidR="00167E5B" w:rsidRDefault="00167E5B" w:rsidP="00167E5B">
      <w:pPr>
        <w:pStyle w:val="ListParagraph"/>
        <w:numPr>
          <w:ilvl w:val="0"/>
          <w:numId w:val="19"/>
        </w:numPr>
        <w:rPr>
          <w:rFonts w:ascii="Arial" w:hAnsi="Arial" w:cs="Arial"/>
          <w:sz w:val="24"/>
        </w:rPr>
      </w:pPr>
      <w:r w:rsidRPr="00167E5B">
        <w:rPr>
          <w:rFonts w:ascii="Arial" w:hAnsi="Arial" w:cs="Arial"/>
          <w:sz w:val="24"/>
        </w:rPr>
        <w:t>Your right to see your health records and how we keep your records confidential</w:t>
      </w:r>
    </w:p>
    <w:p w14:paraId="5B3D6F89" w14:textId="77777777" w:rsidR="00167E5B" w:rsidRPr="00167E5B" w:rsidRDefault="00167E5B" w:rsidP="00167E5B">
      <w:pPr>
        <w:pStyle w:val="ListParagraph"/>
        <w:rPr>
          <w:rFonts w:ascii="Arial" w:hAnsi="Arial" w:cs="Arial"/>
          <w:sz w:val="24"/>
        </w:rPr>
      </w:pPr>
    </w:p>
    <w:p w14:paraId="6833D383" w14:textId="1478E85E"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 xml:space="preserve">What </w:t>
      </w:r>
      <w:r w:rsidR="00D618CE" w:rsidRPr="00E847AF">
        <w:rPr>
          <w:rFonts w:ascii="Arial" w:hAnsi="Arial" w:cs="Arial"/>
          <w:sz w:val="28"/>
          <w:szCs w:val="28"/>
        </w:rPr>
        <w:t>Is A Privacy Notice?</w:t>
      </w:r>
    </w:p>
    <w:p w14:paraId="4E5CC8CA" w14:textId="307185E3" w:rsidR="00110A81" w:rsidRDefault="00E847AF" w:rsidP="00D618CE">
      <w:pPr>
        <w:spacing w:line="240" w:lineRule="auto"/>
        <w:jc w:val="both"/>
        <w:rPr>
          <w:rFonts w:ascii="Arial" w:hAnsi="Arial" w:cs="Arial"/>
          <w:sz w:val="24"/>
          <w:szCs w:val="22"/>
        </w:rPr>
      </w:pPr>
      <w:r w:rsidRPr="00740D2A">
        <w:rPr>
          <w:rFonts w:ascii="Arial" w:hAnsi="Arial" w:cs="Arial"/>
          <w:sz w:val="24"/>
          <w:szCs w:val="22"/>
        </w:rPr>
        <w:t>A privacy notice is a statement that discloses some or all of the ways in which the practice gathers, uses, discloses</w:t>
      </w:r>
      <w:r w:rsidR="004124EE" w:rsidRPr="00740D2A">
        <w:rPr>
          <w:rFonts w:ascii="Arial" w:hAnsi="Arial" w:cs="Arial"/>
          <w:sz w:val="24"/>
          <w:szCs w:val="22"/>
        </w:rPr>
        <w:t xml:space="preserve"> and manages a patient’s data. </w:t>
      </w:r>
      <w:r w:rsidRPr="00740D2A">
        <w:rPr>
          <w:rFonts w:ascii="Arial" w:hAnsi="Arial" w:cs="Arial"/>
          <w:sz w:val="24"/>
          <w:szCs w:val="22"/>
        </w:rPr>
        <w:t xml:space="preserve">It </w:t>
      </w:r>
      <w:proofErr w:type="spellStart"/>
      <w:r w:rsidRPr="00740D2A">
        <w:rPr>
          <w:rFonts w:ascii="Arial" w:hAnsi="Arial" w:cs="Arial"/>
          <w:sz w:val="24"/>
          <w:szCs w:val="22"/>
        </w:rPr>
        <w:t>fulfils</w:t>
      </w:r>
      <w:proofErr w:type="spellEnd"/>
      <w:r w:rsidRPr="00740D2A">
        <w:rPr>
          <w:rFonts w:ascii="Arial" w:hAnsi="Arial" w:cs="Arial"/>
          <w:sz w:val="24"/>
          <w:szCs w:val="22"/>
        </w:rPr>
        <w:t xml:space="preserve"> a legal requirement to protect a patient’s privacy.</w:t>
      </w:r>
    </w:p>
    <w:p w14:paraId="423428B0" w14:textId="77777777" w:rsidR="00740D2A" w:rsidRPr="00740D2A" w:rsidRDefault="00740D2A" w:rsidP="00D618CE">
      <w:pPr>
        <w:spacing w:line="240" w:lineRule="auto"/>
        <w:jc w:val="both"/>
        <w:rPr>
          <w:rFonts w:ascii="Arial" w:hAnsi="Arial" w:cs="Arial"/>
          <w:sz w:val="24"/>
          <w:szCs w:val="22"/>
        </w:rPr>
      </w:pPr>
    </w:p>
    <w:p w14:paraId="13083279" w14:textId="6AC09BE8" w:rsidR="00CA536F" w:rsidRPr="00E847AF" w:rsidRDefault="00E847AF" w:rsidP="00D618CE">
      <w:pPr>
        <w:pStyle w:val="Heading1"/>
        <w:rPr>
          <w:rFonts w:ascii="Arial" w:hAnsi="Arial" w:cs="Arial"/>
          <w:sz w:val="28"/>
          <w:szCs w:val="28"/>
        </w:rPr>
      </w:pPr>
      <w:r w:rsidRPr="00E847AF">
        <w:rPr>
          <w:rFonts w:ascii="Arial" w:hAnsi="Arial" w:cs="Arial"/>
          <w:sz w:val="28"/>
          <w:szCs w:val="28"/>
        </w:rPr>
        <w:t xml:space="preserve">Why </w:t>
      </w:r>
      <w:r w:rsidR="00D618CE" w:rsidRPr="00E847AF">
        <w:rPr>
          <w:rFonts w:ascii="Arial" w:hAnsi="Arial" w:cs="Arial"/>
          <w:sz w:val="28"/>
          <w:szCs w:val="28"/>
        </w:rPr>
        <w:t>Do We Need One?</w:t>
      </w:r>
    </w:p>
    <w:p w14:paraId="3C850B46" w14:textId="67BD84F6" w:rsidR="00CA536F" w:rsidRPr="00740D2A" w:rsidRDefault="00E847AF" w:rsidP="00D618CE">
      <w:pPr>
        <w:spacing w:line="240" w:lineRule="auto"/>
        <w:jc w:val="both"/>
        <w:rPr>
          <w:rFonts w:ascii="Arial" w:hAnsi="Arial" w:cs="Arial"/>
          <w:sz w:val="24"/>
          <w:szCs w:val="22"/>
        </w:rPr>
      </w:pPr>
      <w:r w:rsidRPr="00740D2A">
        <w:rPr>
          <w:rFonts w:ascii="Arial" w:hAnsi="Arial" w:cs="Arial"/>
          <w:sz w:val="24"/>
          <w:szCs w:val="22"/>
        </w:rPr>
        <w:t>To ensure compliance with the G</w:t>
      </w:r>
      <w:r w:rsidR="00E10CFE" w:rsidRPr="00740D2A">
        <w:rPr>
          <w:rFonts w:ascii="Arial" w:hAnsi="Arial" w:cs="Arial"/>
          <w:sz w:val="24"/>
          <w:szCs w:val="22"/>
        </w:rPr>
        <w:t>eneral Data Protection Regulation (GDPR)</w:t>
      </w:r>
      <w:r w:rsidRPr="00740D2A">
        <w:rPr>
          <w:rFonts w:ascii="Arial" w:hAnsi="Arial" w:cs="Arial"/>
          <w:sz w:val="24"/>
          <w:szCs w:val="22"/>
        </w:rPr>
        <w:t xml:space="preserve">, </w:t>
      </w:r>
      <w:proofErr w:type="spellStart"/>
      <w:r w:rsidR="00D618CE" w:rsidRPr="00740D2A">
        <w:rPr>
          <w:rFonts w:ascii="Arial" w:hAnsi="Arial" w:cs="Arial"/>
          <w:sz w:val="24"/>
          <w:szCs w:val="22"/>
        </w:rPr>
        <w:t>Weobley</w:t>
      </w:r>
      <w:proofErr w:type="spellEnd"/>
      <w:r w:rsidR="00D618CE" w:rsidRPr="00740D2A">
        <w:rPr>
          <w:rFonts w:ascii="Arial" w:hAnsi="Arial" w:cs="Arial"/>
          <w:sz w:val="24"/>
          <w:szCs w:val="22"/>
        </w:rPr>
        <w:t xml:space="preserve"> &amp; Staunton on Wye Surgeries </w:t>
      </w:r>
      <w:r w:rsidRPr="00740D2A">
        <w:rPr>
          <w:rFonts w:ascii="Arial" w:hAnsi="Arial" w:cs="Arial"/>
          <w:sz w:val="24"/>
          <w:szCs w:val="22"/>
        </w:rPr>
        <w:t>must ensure that information is provided to patients about how their personal data is processed</w:t>
      </w:r>
      <w:r w:rsidR="00E10CFE" w:rsidRPr="00740D2A">
        <w:rPr>
          <w:rFonts w:ascii="Arial" w:hAnsi="Arial" w:cs="Arial"/>
          <w:sz w:val="24"/>
          <w:szCs w:val="22"/>
        </w:rPr>
        <w:t xml:space="preserve"> in a manner which is:</w:t>
      </w:r>
    </w:p>
    <w:p w14:paraId="5D7676B2" w14:textId="2CE6EDFE" w:rsidR="00E10CFE" w:rsidRPr="00740D2A" w:rsidRDefault="00E10CFE" w:rsidP="00D618CE">
      <w:pPr>
        <w:pStyle w:val="ListParagraph"/>
        <w:numPr>
          <w:ilvl w:val="0"/>
          <w:numId w:val="7"/>
        </w:numPr>
        <w:spacing w:after="0" w:line="240" w:lineRule="auto"/>
        <w:jc w:val="both"/>
        <w:rPr>
          <w:rFonts w:ascii="Arial" w:hAnsi="Arial" w:cs="Arial"/>
          <w:sz w:val="24"/>
          <w:szCs w:val="22"/>
        </w:rPr>
      </w:pPr>
      <w:r w:rsidRPr="00740D2A">
        <w:rPr>
          <w:rFonts w:ascii="Arial" w:hAnsi="Arial" w:cs="Arial"/>
          <w:sz w:val="24"/>
          <w:szCs w:val="22"/>
        </w:rPr>
        <w:t>Concise, transparent, int</w:t>
      </w:r>
      <w:r w:rsidR="004124EE" w:rsidRPr="00740D2A">
        <w:rPr>
          <w:rFonts w:ascii="Arial" w:hAnsi="Arial" w:cs="Arial"/>
          <w:sz w:val="24"/>
          <w:szCs w:val="22"/>
        </w:rPr>
        <w:t>elligible and easily accessible;</w:t>
      </w:r>
    </w:p>
    <w:p w14:paraId="24B4700B" w14:textId="77777777" w:rsidR="00E10CFE" w:rsidRPr="00740D2A" w:rsidRDefault="00E10CFE" w:rsidP="00D618CE">
      <w:pPr>
        <w:pStyle w:val="ListParagraph"/>
        <w:numPr>
          <w:ilvl w:val="0"/>
          <w:numId w:val="7"/>
        </w:numPr>
        <w:spacing w:after="0" w:line="240" w:lineRule="auto"/>
        <w:jc w:val="both"/>
        <w:rPr>
          <w:rFonts w:ascii="Arial" w:hAnsi="Arial" w:cs="Arial"/>
          <w:sz w:val="24"/>
          <w:szCs w:val="22"/>
        </w:rPr>
      </w:pPr>
      <w:r w:rsidRPr="00740D2A">
        <w:rPr>
          <w:rFonts w:ascii="Arial" w:hAnsi="Arial" w:cs="Arial"/>
          <w:sz w:val="24"/>
          <w:szCs w:val="22"/>
        </w:rPr>
        <w:t>Written in clear and plain language, particularly if addressed to a child; and</w:t>
      </w:r>
    </w:p>
    <w:p w14:paraId="393B269F" w14:textId="3DE5A8DE" w:rsidR="00E10CFE" w:rsidRDefault="00E10CFE" w:rsidP="00D618CE">
      <w:pPr>
        <w:pStyle w:val="ListParagraph"/>
        <w:numPr>
          <w:ilvl w:val="0"/>
          <w:numId w:val="7"/>
        </w:numPr>
        <w:spacing w:after="0" w:line="240" w:lineRule="auto"/>
        <w:jc w:val="both"/>
        <w:rPr>
          <w:rFonts w:ascii="Arial" w:hAnsi="Arial" w:cs="Arial"/>
          <w:sz w:val="24"/>
          <w:szCs w:val="22"/>
        </w:rPr>
      </w:pPr>
      <w:r w:rsidRPr="00740D2A">
        <w:rPr>
          <w:rFonts w:ascii="Arial" w:hAnsi="Arial" w:cs="Arial"/>
          <w:sz w:val="24"/>
          <w:szCs w:val="22"/>
        </w:rPr>
        <w:t>Free of charge</w:t>
      </w:r>
    </w:p>
    <w:p w14:paraId="6609ADC5" w14:textId="77777777" w:rsidR="00740D2A" w:rsidRPr="00740D2A" w:rsidRDefault="00740D2A" w:rsidP="00740D2A">
      <w:pPr>
        <w:pStyle w:val="ListParagraph"/>
        <w:spacing w:after="0" w:line="240" w:lineRule="auto"/>
        <w:jc w:val="both"/>
        <w:rPr>
          <w:rFonts w:ascii="Arial" w:hAnsi="Arial" w:cs="Arial"/>
          <w:sz w:val="24"/>
          <w:szCs w:val="22"/>
        </w:rPr>
      </w:pPr>
    </w:p>
    <w:p w14:paraId="2E8C11F5" w14:textId="77777777" w:rsidR="00E10CFE" w:rsidRPr="00E10CFE" w:rsidRDefault="00E10CFE" w:rsidP="00D618CE">
      <w:pPr>
        <w:pStyle w:val="ListParagraph"/>
        <w:spacing w:after="0" w:line="240" w:lineRule="auto"/>
        <w:jc w:val="both"/>
        <w:rPr>
          <w:rFonts w:ascii="Arial" w:hAnsi="Arial" w:cs="Arial"/>
          <w:sz w:val="22"/>
          <w:szCs w:val="22"/>
        </w:rPr>
      </w:pPr>
    </w:p>
    <w:p w14:paraId="51E9CFE2" w14:textId="1D0784F7" w:rsidR="00BD75C6" w:rsidRPr="00E10CFE" w:rsidRDefault="00E10CFE" w:rsidP="00D618CE">
      <w:pPr>
        <w:pStyle w:val="Heading1"/>
        <w:rPr>
          <w:rFonts w:ascii="Arial" w:hAnsi="Arial" w:cs="Arial"/>
          <w:sz w:val="28"/>
          <w:szCs w:val="28"/>
        </w:rPr>
      </w:pPr>
      <w:r w:rsidRPr="00E10CFE">
        <w:rPr>
          <w:rFonts w:ascii="Arial" w:hAnsi="Arial" w:cs="Arial"/>
          <w:sz w:val="28"/>
          <w:szCs w:val="28"/>
        </w:rPr>
        <w:t xml:space="preserve">What </w:t>
      </w:r>
      <w:r w:rsidR="00D618CE" w:rsidRPr="00E10CFE">
        <w:rPr>
          <w:rFonts w:ascii="Arial" w:hAnsi="Arial" w:cs="Arial"/>
          <w:sz w:val="28"/>
          <w:szCs w:val="28"/>
        </w:rPr>
        <w:t xml:space="preserve">Is The </w:t>
      </w:r>
      <w:r w:rsidRPr="00E10CFE">
        <w:rPr>
          <w:rFonts w:ascii="Arial" w:hAnsi="Arial" w:cs="Arial"/>
          <w:sz w:val="28"/>
          <w:szCs w:val="28"/>
        </w:rPr>
        <w:t>GDPR</w:t>
      </w:r>
      <w:r w:rsidR="00D618CE" w:rsidRPr="00E10CFE">
        <w:rPr>
          <w:rFonts w:ascii="Arial" w:hAnsi="Arial" w:cs="Arial"/>
          <w:sz w:val="28"/>
          <w:szCs w:val="28"/>
        </w:rPr>
        <w:t>?</w:t>
      </w:r>
    </w:p>
    <w:p w14:paraId="0B72DC30" w14:textId="22D78550" w:rsidR="00BD75C6" w:rsidRDefault="00E10CFE" w:rsidP="00D618CE">
      <w:pPr>
        <w:spacing w:line="240" w:lineRule="auto"/>
        <w:jc w:val="both"/>
        <w:rPr>
          <w:rFonts w:ascii="Arial" w:hAnsi="Arial" w:cs="Arial"/>
          <w:sz w:val="24"/>
          <w:szCs w:val="22"/>
        </w:rPr>
      </w:pPr>
      <w:r w:rsidRPr="00740D2A">
        <w:rPr>
          <w:rFonts w:ascii="Arial" w:hAnsi="Arial" w:cs="Arial"/>
          <w:sz w:val="24"/>
          <w:szCs w:val="22"/>
        </w:rPr>
        <w:t>The GDPR replaces the Data Prote</w:t>
      </w:r>
      <w:r w:rsidR="004124EE" w:rsidRPr="00740D2A">
        <w:rPr>
          <w:rFonts w:ascii="Arial" w:hAnsi="Arial" w:cs="Arial"/>
          <w:sz w:val="24"/>
          <w:szCs w:val="22"/>
        </w:rPr>
        <w:t>ction Directive 95/46/EC and is</w:t>
      </w:r>
      <w:r w:rsidRPr="00740D2A">
        <w:rPr>
          <w:rFonts w:ascii="Arial" w:hAnsi="Arial" w:cs="Arial"/>
          <w:sz w:val="24"/>
          <w:szCs w:val="22"/>
        </w:rPr>
        <w:t xml:space="preserve"> designed to </w:t>
      </w:r>
      <w:proofErr w:type="spellStart"/>
      <w:r w:rsidRPr="00740D2A">
        <w:rPr>
          <w:rFonts w:ascii="Arial" w:hAnsi="Arial" w:cs="Arial"/>
          <w:sz w:val="24"/>
          <w:szCs w:val="22"/>
        </w:rPr>
        <w:t>harmonise</w:t>
      </w:r>
      <w:proofErr w:type="spellEnd"/>
      <w:r w:rsidRPr="00740D2A">
        <w:rPr>
          <w:rFonts w:ascii="Arial" w:hAnsi="Arial" w:cs="Arial"/>
          <w:sz w:val="24"/>
          <w:szCs w:val="22"/>
        </w:rPr>
        <w:t xml:space="preserve"> data privacy laws across Europe, to protect and empower all EU citizens’ data privacy and to reshape the way in which </w:t>
      </w:r>
      <w:proofErr w:type="spellStart"/>
      <w:r w:rsidRPr="00740D2A">
        <w:rPr>
          <w:rFonts w:ascii="Arial" w:hAnsi="Arial" w:cs="Arial"/>
          <w:sz w:val="24"/>
          <w:szCs w:val="22"/>
        </w:rPr>
        <w:t>organisations</w:t>
      </w:r>
      <w:proofErr w:type="spellEnd"/>
      <w:r w:rsidRPr="00740D2A">
        <w:rPr>
          <w:rFonts w:ascii="Arial" w:hAnsi="Arial" w:cs="Arial"/>
          <w:sz w:val="24"/>
          <w:szCs w:val="22"/>
        </w:rPr>
        <w:t xml:space="preserve"> across the region approach data privacy. The GPDR comes into effect on </w:t>
      </w:r>
      <w:r w:rsidRPr="00740D2A">
        <w:rPr>
          <w:rFonts w:ascii="Arial" w:hAnsi="Arial" w:cs="Arial"/>
          <w:b/>
          <w:sz w:val="24"/>
          <w:szCs w:val="22"/>
        </w:rPr>
        <w:t>25 May 2018</w:t>
      </w:r>
      <w:r w:rsidRPr="00740D2A">
        <w:rPr>
          <w:rFonts w:ascii="Arial" w:hAnsi="Arial" w:cs="Arial"/>
          <w:sz w:val="24"/>
          <w:szCs w:val="22"/>
        </w:rPr>
        <w:t>.</w:t>
      </w:r>
    </w:p>
    <w:p w14:paraId="1C5C437F" w14:textId="77777777" w:rsidR="00740D2A" w:rsidRPr="00740D2A" w:rsidRDefault="00740D2A" w:rsidP="00D618CE">
      <w:pPr>
        <w:spacing w:line="240" w:lineRule="auto"/>
        <w:jc w:val="both"/>
        <w:rPr>
          <w:rFonts w:ascii="Arial" w:hAnsi="Arial" w:cs="Arial"/>
          <w:sz w:val="24"/>
          <w:szCs w:val="22"/>
        </w:rPr>
      </w:pPr>
    </w:p>
    <w:p w14:paraId="0070B9B7" w14:textId="70CC89F6" w:rsidR="00E10CFE" w:rsidRPr="00E10CFE" w:rsidRDefault="00E10CFE" w:rsidP="00D618CE">
      <w:pPr>
        <w:pStyle w:val="Heading1"/>
        <w:rPr>
          <w:rFonts w:ascii="Arial" w:hAnsi="Arial" w:cs="Arial"/>
          <w:sz w:val="28"/>
          <w:szCs w:val="28"/>
        </w:rPr>
      </w:pPr>
      <w:r>
        <w:rPr>
          <w:rFonts w:ascii="Arial" w:hAnsi="Arial" w:cs="Arial"/>
          <w:sz w:val="28"/>
          <w:szCs w:val="28"/>
        </w:rPr>
        <w:t xml:space="preserve">How </w:t>
      </w:r>
      <w:r w:rsidR="00D618CE">
        <w:rPr>
          <w:rFonts w:ascii="Arial" w:hAnsi="Arial" w:cs="Arial"/>
          <w:sz w:val="28"/>
          <w:szCs w:val="28"/>
        </w:rPr>
        <w:t>Do We Communicate Our Privacy Notice?</w:t>
      </w:r>
    </w:p>
    <w:p w14:paraId="6DEB2DF6" w14:textId="3BD2C669" w:rsidR="00E10CFE" w:rsidRPr="00740D2A" w:rsidRDefault="00D618CE" w:rsidP="00D618CE">
      <w:pPr>
        <w:spacing w:line="240" w:lineRule="auto"/>
        <w:jc w:val="both"/>
        <w:rPr>
          <w:rFonts w:ascii="Arial" w:hAnsi="Arial" w:cs="Arial"/>
          <w:sz w:val="24"/>
          <w:szCs w:val="22"/>
        </w:rPr>
      </w:pPr>
      <w:r w:rsidRPr="00740D2A">
        <w:rPr>
          <w:rFonts w:ascii="Arial" w:hAnsi="Arial" w:cs="Arial"/>
          <w:sz w:val="24"/>
          <w:szCs w:val="22"/>
        </w:rPr>
        <w:t xml:space="preserve">At </w:t>
      </w:r>
      <w:proofErr w:type="spellStart"/>
      <w:r w:rsidRPr="00740D2A">
        <w:rPr>
          <w:rFonts w:ascii="Arial" w:hAnsi="Arial" w:cs="Arial"/>
          <w:sz w:val="24"/>
          <w:szCs w:val="22"/>
        </w:rPr>
        <w:t>Weobley</w:t>
      </w:r>
      <w:proofErr w:type="spellEnd"/>
      <w:r w:rsidRPr="00740D2A">
        <w:rPr>
          <w:rFonts w:ascii="Arial" w:hAnsi="Arial" w:cs="Arial"/>
          <w:sz w:val="24"/>
          <w:szCs w:val="22"/>
        </w:rPr>
        <w:t xml:space="preserve"> &amp; Staunton on Wye Surgeries</w:t>
      </w:r>
      <w:r w:rsidR="00E10CFE" w:rsidRPr="00740D2A">
        <w:rPr>
          <w:rFonts w:ascii="Arial" w:hAnsi="Arial" w:cs="Arial"/>
          <w:sz w:val="24"/>
          <w:szCs w:val="22"/>
        </w:rPr>
        <w:t>, the practice privacy notice is displayed on our website, through signage in the waiting room, and in writing during patient registration (by means of this leaflet). We will:</w:t>
      </w:r>
    </w:p>
    <w:p w14:paraId="61526ECA" w14:textId="77777777" w:rsidR="00E10CFE" w:rsidRPr="00740D2A" w:rsidRDefault="00E10CFE" w:rsidP="00D618CE">
      <w:pPr>
        <w:pStyle w:val="ListParagraph"/>
        <w:numPr>
          <w:ilvl w:val="0"/>
          <w:numId w:val="6"/>
        </w:numPr>
        <w:spacing w:after="0" w:line="240" w:lineRule="auto"/>
        <w:jc w:val="both"/>
        <w:rPr>
          <w:rFonts w:ascii="Arial" w:hAnsi="Arial" w:cs="Arial"/>
          <w:sz w:val="24"/>
          <w:szCs w:val="22"/>
        </w:rPr>
      </w:pPr>
      <w:r w:rsidRPr="00740D2A">
        <w:rPr>
          <w:rFonts w:ascii="Arial" w:hAnsi="Arial" w:cs="Arial"/>
          <w:sz w:val="24"/>
          <w:szCs w:val="22"/>
        </w:rPr>
        <w:t>Inform patients how their data will be used and for what purpose</w:t>
      </w:r>
    </w:p>
    <w:p w14:paraId="327118D2" w14:textId="22319CB1" w:rsidR="00E10CFE" w:rsidRPr="00740D2A" w:rsidRDefault="00E10CFE" w:rsidP="00D618CE">
      <w:pPr>
        <w:pStyle w:val="ListParagraph"/>
        <w:numPr>
          <w:ilvl w:val="0"/>
          <w:numId w:val="6"/>
        </w:numPr>
        <w:spacing w:after="0" w:line="240" w:lineRule="auto"/>
        <w:jc w:val="both"/>
        <w:rPr>
          <w:rFonts w:ascii="Arial" w:hAnsi="Arial" w:cs="Arial"/>
          <w:sz w:val="24"/>
          <w:szCs w:val="22"/>
        </w:rPr>
      </w:pPr>
      <w:r w:rsidRPr="00740D2A">
        <w:rPr>
          <w:rFonts w:ascii="Arial" w:hAnsi="Arial" w:cs="Arial"/>
          <w:sz w:val="24"/>
          <w:szCs w:val="22"/>
        </w:rPr>
        <w:t>Allow patients to opt out of sharing their data, should they so wish</w:t>
      </w:r>
    </w:p>
    <w:p w14:paraId="6454F3A3" w14:textId="59310541" w:rsidR="00E10CFE" w:rsidRDefault="00E10CFE" w:rsidP="00D618CE">
      <w:pPr>
        <w:spacing w:after="0" w:line="240" w:lineRule="auto"/>
        <w:jc w:val="both"/>
        <w:rPr>
          <w:rFonts w:ascii="Arial" w:hAnsi="Arial" w:cs="Arial"/>
          <w:sz w:val="22"/>
          <w:szCs w:val="22"/>
        </w:rPr>
      </w:pPr>
    </w:p>
    <w:p w14:paraId="23BB2943" w14:textId="2BCD09C9"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 xml:space="preserve">What </w:t>
      </w:r>
      <w:r w:rsidR="00D618CE" w:rsidRPr="00E10CFE">
        <w:rPr>
          <w:rFonts w:ascii="Arial" w:hAnsi="Arial" w:cs="Arial"/>
          <w:sz w:val="28"/>
          <w:szCs w:val="28"/>
        </w:rPr>
        <w:t>Information Do We Collect About You?</w:t>
      </w:r>
    </w:p>
    <w:p w14:paraId="44EE83E0" w14:textId="41F7B7F6" w:rsidR="00E10CFE" w:rsidRDefault="00E26214" w:rsidP="00D618CE">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In the Practice we aim to provide you with the highest quality of health care. To do this we must keep records about you, your health and the care we have provided or plan to provide to you. These records may include:</w:t>
      </w:r>
    </w:p>
    <w:p w14:paraId="575929AA" w14:textId="5724FDEB" w:rsidR="00E26214" w:rsidRDefault="00E26214" w:rsidP="00E26214">
      <w:pPr>
        <w:pStyle w:val="ListParagraph"/>
        <w:numPr>
          <w:ilvl w:val="0"/>
          <w:numId w:val="10"/>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Basic details about you, such as address, date of birth, next of kin</w:t>
      </w:r>
    </w:p>
    <w:p w14:paraId="187B8EE1" w14:textId="1AB6E8DF" w:rsidR="00E26214" w:rsidRDefault="00E26214" w:rsidP="00E26214">
      <w:pPr>
        <w:pStyle w:val="ListParagraph"/>
        <w:numPr>
          <w:ilvl w:val="0"/>
          <w:numId w:val="10"/>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Contact we have had with you such as clinical visits</w:t>
      </w:r>
    </w:p>
    <w:p w14:paraId="412DF258" w14:textId="6FC2695D" w:rsidR="00E26214" w:rsidRDefault="00E26214" w:rsidP="00E26214">
      <w:pPr>
        <w:pStyle w:val="ListParagraph"/>
        <w:numPr>
          <w:ilvl w:val="0"/>
          <w:numId w:val="10"/>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Details and records about your treatment and care</w:t>
      </w:r>
    </w:p>
    <w:p w14:paraId="761070C0" w14:textId="0D71AFC5" w:rsidR="00E26214" w:rsidRDefault="00E26214" w:rsidP="00E26214">
      <w:pPr>
        <w:pStyle w:val="ListParagraph"/>
        <w:numPr>
          <w:ilvl w:val="0"/>
          <w:numId w:val="10"/>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 xml:space="preserve">Results of x-rays, laboratory tests </w:t>
      </w:r>
      <w:proofErr w:type="spellStart"/>
      <w:r>
        <w:rPr>
          <w:rFonts w:ascii="Arial" w:hAnsi="Arial" w:cs="Arial"/>
          <w:color w:val="000000" w:themeColor="text1"/>
          <w:sz w:val="24"/>
          <w:szCs w:val="22"/>
        </w:rPr>
        <w:t>etc</w:t>
      </w:r>
      <w:proofErr w:type="spellEnd"/>
    </w:p>
    <w:p w14:paraId="1050F91E" w14:textId="4C112B01" w:rsidR="00E26214" w:rsidRDefault="00E26214" w:rsidP="00E26214">
      <w:pPr>
        <w:pStyle w:val="ListParagraph"/>
        <w:numPr>
          <w:ilvl w:val="0"/>
          <w:numId w:val="10"/>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Relevant information from people who care for you and know you well, such as health professionals and relatives</w:t>
      </w:r>
    </w:p>
    <w:p w14:paraId="5D70D110" w14:textId="5DB2D392" w:rsidR="00E26214" w:rsidRDefault="00E26214" w:rsidP="00E26214">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It is good practice for people in the NHS who provide care to:</w:t>
      </w:r>
    </w:p>
    <w:p w14:paraId="306B8339" w14:textId="62BD360E" w:rsidR="00E26214" w:rsidRDefault="00E26214" w:rsidP="00E26214">
      <w:pPr>
        <w:pStyle w:val="ListParagraph"/>
        <w:numPr>
          <w:ilvl w:val="0"/>
          <w:numId w:val="11"/>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Discuss and agree with you what they are going to record about you</w:t>
      </w:r>
    </w:p>
    <w:p w14:paraId="3F70BADB" w14:textId="28E386AD" w:rsidR="00E26214" w:rsidRDefault="00E26214" w:rsidP="00E26214">
      <w:pPr>
        <w:pStyle w:val="ListParagraph"/>
        <w:numPr>
          <w:ilvl w:val="0"/>
          <w:numId w:val="11"/>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Give you a copy of letters they are writing about you, and</w:t>
      </w:r>
    </w:p>
    <w:p w14:paraId="0FCF9067" w14:textId="26687E50" w:rsidR="00E26214" w:rsidRDefault="00E26214" w:rsidP="00E26214">
      <w:pPr>
        <w:pStyle w:val="ListParagraph"/>
        <w:numPr>
          <w:ilvl w:val="0"/>
          <w:numId w:val="11"/>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Show you what they have recorded about you, if you ask</w:t>
      </w:r>
    </w:p>
    <w:p w14:paraId="0103018E" w14:textId="196B0CFC" w:rsidR="006D7173" w:rsidRPr="00E26214" w:rsidRDefault="006D7173" w:rsidP="00E26214">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We will only store your information in identifiable form for as long as is necessary and in accordance with the NHS England’s Rules.</w:t>
      </w:r>
    </w:p>
    <w:p w14:paraId="48A36681" w14:textId="3FA03F2D" w:rsidR="00E10CFE" w:rsidRDefault="00E10CFE" w:rsidP="00E10CFE">
      <w:pPr>
        <w:spacing w:after="0" w:line="240" w:lineRule="auto"/>
        <w:rPr>
          <w:rFonts w:ascii="Arial" w:hAnsi="Arial" w:cs="Arial"/>
          <w:sz w:val="22"/>
          <w:szCs w:val="22"/>
        </w:rPr>
      </w:pPr>
    </w:p>
    <w:p w14:paraId="1409A2C2" w14:textId="03080B6C" w:rsidR="00E10CFE" w:rsidRPr="00E10CFE" w:rsidRDefault="00E10CFE" w:rsidP="00E10CFE">
      <w:pPr>
        <w:pStyle w:val="Heading1"/>
        <w:rPr>
          <w:rFonts w:ascii="Arial" w:hAnsi="Arial" w:cs="Arial"/>
          <w:sz w:val="28"/>
          <w:szCs w:val="28"/>
        </w:rPr>
      </w:pPr>
      <w:r>
        <w:rPr>
          <w:rFonts w:ascii="Arial" w:hAnsi="Arial" w:cs="Arial"/>
          <w:sz w:val="28"/>
          <w:szCs w:val="28"/>
        </w:rPr>
        <w:t xml:space="preserve">How </w:t>
      </w:r>
      <w:r w:rsidR="00D618CE">
        <w:rPr>
          <w:rFonts w:ascii="Arial" w:hAnsi="Arial" w:cs="Arial"/>
          <w:sz w:val="28"/>
          <w:szCs w:val="28"/>
        </w:rPr>
        <w:t>Do We Use Your Information?</w:t>
      </w:r>
    </w:p>
    <w:p w14:paraId="5B9FF930" w14:textId="6CC79964" w:rsidR="00E10CFE" w:rsidRDefault="006D7173" w:rsidP="00D618CE">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The people who care for you use your records to:</w:t>
      </w:r>
    </w:p>
    <w:p w14:paraId="661272B6" w14:textId="2070DD6B" w:rsidR="006D7173" w:rsidRDefault="00BC6314" w:rsidP="006D7173">
      <w:pPr>
        <w:pStyle w:val="ListParagraph"/>
        <w:numPr>
          <w:ilvl w:val="0"/>
          <w:numId w:val="12"/>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Provide a good basis for all health decisions made by you and care professionals</w:t>
      </w:r>
    </w:p>
    <w:p w14:paraId="4299C6EA" w14:textId="6C353F95" w:rsidR="00BC6314" w:rsidRDefault="00BC6314" w:rsidP="006D7173">
      <w:pPr>
        <w:pStyle w:val="ListParagraph"/>
        <w:numPr>
          <w:ilvl w:val="0"/>
          <w:numId w:val="12"/>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Allow you to work with those providing care</w:t>
      </w:r>
    </w:p>
    <w:p w14:paraId="24EB269E" w14:textId="77A7F870" w:rsidR="00BC6314" w:rsidRDefault="00BC6314" w:rsidP="006D7173">
      <w:pPr>
        <w:pStyle w:val="ListParagraph"/>
        <w:numPr>
          <w:ilvl w:val="0"/>
          <w:numId w:val="12"/>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Make sure your care is safe and effective, and</w:t>
      </w:r>
    </w:p>
    <w:p w14:paraId="51D51C35" w14:textId="224482D7" w:rsidR="00BC6314" w:rsidRDefault="00BC6314" w:rsidP="006D7173">
      <w:pPr>
        <w:pStyle w:val="ListParagraph"/>
        <w:numPr>
          <w:ilvl w:val="0"/>
          <w:numId w:val="12"/>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Work effectively with others providing you with care</w:t>
      </w:r>
    </w:p>
    <w:p w14:paraId="5EECD367" w14:textId="77777777" w:rsidR="00167E5B" w:rsidRDefault="00167E5B" w:rsidP="00167E5B">
      <w:pPr>
        <w:pStyle w:val="ListParagraph"/>
        <w:spacing w:line="240" w:lineRule="auto"/>
        <w:jc w:val="both"/>
        <w:rPr>
          <w:rFonts w:ascii="Arial" w:hAnsi="Arial" w:cs="Arial"/>
          <w:color w:val="000000" w:themeColor="text1"/>
          <w:sz w:val="24"/>
          <w:szCs w:val="22"/>
        </w:rPr>
      </w:pPr>
    </w:p>
    <w:p w14:paraId="0B2EECF1" w14:textId="13410A71" w:rsidR="00BC6314" w:rsidRDefault="00BC6314" w:rsidP="00BC6314">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Others may also need to use records about you to:</w:t>
      </w:r>
    </w:p>
    <w:p w14:paraId="2CB768ED" w14:textId="3F90A019" w:rsidR="00BC6314" w:rsidRDefault="00BC6314" w:rsidP="00BC6314">
      <w:pPr>
        <w:pStyle w:val="ListParagraph"/>
        <w:numPr>
          <w:ilvl w:val="0"/>
          <w:numId w:val="13"/>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Check the quality of care (such as clinical audit)</w:t>
      </w:r>
    </w:p>
    <w:p w14:paraId="69E98B44" w14:textId="725BAB19" w:rsidR="00BC6314" w:rsidRDefault="00BC6314" w:rsidP="00BC6314">
      <w:pPr>
        <w:pStyle w:val="ListParagraph"/>
        <w:numPr>
          <w:ilvl w:val="0"/>
          <w:numId w:val="13"/>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Protect the health of the public</w:t>
      </w:r>
    </w:p>
    <w:p w14:paraId="2A5AA43E" w14:textId="76A8C051" w:rsidR="00BC6314" w:rsidRDefault="00BC6314" w:rsidP="00BC6314">
      <w:pPr>
        <w:pStyle w:val="ListParagraph"/>
        <w:numPr>
          <w:ilvl w:val="0"/>
          <w:numId w:val="13"/>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Keep track of NHS spending</w:t>
      </w:r>
    </w:p>
    <w:p w14:paraId="41BFD059" w14:textId="2F94BF34" w:rsidR="00BC6314" w:rsidRDefault="00BC6314" w:rsidP="00BC6314">
      <w:pPr>
        <w:pStyle w:val="ListParagraph"/>
        <w:numPr>
          <w:ilvl w:val="0"/>
          <w:numId w:val="13"/>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Manage the health service</w:t>
      </w:r>
    </w:p>
    <w:p w14:paraId="42E6E966" w14:textId="4F7B48C0" w:rsidR="00BC6314" w:rsidRDefault="00BC6314" w:rsidP="00BC6314">
      <w:pPr>
        <w:pStyle w:val="ListParagraph"/>
        <w:numPr>
          <w:ilvl w:val="0"/>
          <w:numId w:val="13"/>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Help investigate any concerns or complaints you or your family have about your health care</w:t>
      </w:r>
    </w:p>
    <w:p w14:paraId="3B79ECB9" w14:textId="052AFEFA" w:rsidR="00BC6314" w:rsidRDefault="00BC6314" w:rsidP="00BC6314">
      <w:pPr>
        <w:pStyle w:val="ListParagraph"/>
        <w:numPr>
          <w:ilvl w:val="0"/>
          <w:numId w:val="13"/>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Teach health workers and</w:t>
      </w:r>
    </w:p>
    <w:p w14:paraId="7B87007F" w14:textId="2885E63F" w:rsidR="00BC6314" w:rsidRDefault="00BC6314" w:rsidP="00BC6314">
      <w:pPr>
        <w:pStyle w:val="ListParagraph"/>
        <w:numPr>
          <w:ilvl w:val="0"/>
          <w:numId w:val="13"/>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Help with research</w:t>
      </w:r>
    </w:p>
    <w:p w14:paraId="4AA7F59A" w14:textId="5AC8E4E8" w:rsidR="00BC6314" w:rsidRDefault="00BC6314" w:rsidP="00BC6314">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Some information will be held centrally to be used for statistical purposes. In these instances, we take strict measures to ensure that individual patients cannot be identified.</w:t>
      </w:r>
    </w:p>
    <w:p w14:paraId="1A962C51" w14:textId="7F13798A" w:rsidR="00740D2A" w:rsidRDefault="00BC6314" w:rsidP="00D618CE">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 xml:space="preserve">We use anonymous information, wherever possible, but on occasions we may use personal confidential information for essential NHS purpose such as research and auditing. However, this </w:t>
      </w:r>
      <w:r>
        <w:rPr>
          <w:rFonts w:ascii="Arial" w:hAnsi="Arial" w:cs="Arial"/>
          <w:color w:val="000000" w:themeColor="text1"/>
          <w:sz w:val="24"/>
          <w:szCs w:val="22"/>
        </w:rPr>
        <w:lastRenderedPageBreak/>
        <w:t xml:space="preserve">information will only be used with </w:t>
      </w:r>
      <w:r>
        <w:rPr>
          <w:rFonts w:ascii="Arial" w:hAnsi="Arial" w:cs="Arial"/>
          <w:b/>
          <w:color w:val="000000" w:themeColor="text1"/>
          <w:sz w:val="24"/>
          <w:szCs w:val="22"/>
        </w:rPr>
        <w:t>your consent</w:t>
      </w:r>
      <w:r>
        <w:rPr>
          <w:rFonts w:ascii="Arial" w:hAnsi="Arial" w:cs="Arial"/>
          <w:color w:val="000000" w:themeColor="text1"/>
          <w:sz w:val="24"/>
          <w:szCs w:val="22"/>
        </w:rPr>
        <w:t xml:space="preserve">, unless the law requires us to pass on the information. </w:t>
      </w:r>
    </w:p>
    <w:p w14:paraId="292A9985" w14:textId="77777777" w:rsidR="00BC6314" w:rsidRPr="00740D2A" w:rsidRDefault="00BC6314" w:rsidP="00D618CE">
      <w:pPr>
        <w:spacing w:line="240" w:lineRule="auto"/>
        <w:jc w:val="both"/>
        <w:rPr>
          <w:rFonts w:ascii="Arial" w:hAnsi="Arial" w:cs="Arial"/>
          <w:color w:val="000000" w:themeColor="text1"/>
          <w:sz w:val="24"/>
          <w:szCs w:val="22"/>
        </w:rPr>
      </w:pPr>
    </w:p>
    <w:p w14:paraId="0110D86C" w14:textId="6ACDD713" w:rsidR="00E10CFE" w:rsidRPr="00E10CFE" w:rsidRDefault="00D618CE" w:rsidP="00E10CFE">
      <w:pPr>
        <w:pStyle w:val="Heading1"/>
        <w:rPr>
          <w:rFonts w:ascii="Arial" w:hAnsi="Arial" w:cs="Arial"/>
          <w:sz w:val="28"/>
          <w:szCs w:val="28"/>
        </w:rPr>
      </w:pPr>
      <w:r>
        <w:rPr>
          <w:rFonts w:ascii="Arial" w:hAnsi="Arial" w:cs="Arial"/>
          <w:sz w:val="28"/>
          <w:szCs w:val="28"/>
        </w:rPr>
        <w:t>Maintaining C</w:t>
      </w:r>
      <w:r w:rsidR="00E10CFE">
        <w:rPr>
          <w:rFonts w:ascii="Arial" w:hAnsi="Arial" w:cs="Arial"/>
          <w:sz w:val="28"/>
          <w:szCs w:val="28"/>
        </w:rPr>
        <w:t>onfidentiality</w:t>
      </w:r>
    </w:p>
    <w:p w14:paraId="2206FADA" w14:textId="0EECA78B" w:rsidR="00E10CFE" w:rsidRDefault="00DF23C7" w:rsidP="00D618CE">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Everyone working for the NHS has a legal duty to keep information about you confidential.</w:t>
      </w:r>
    </w:p>
    <w:p w14:paraId="27E444F5" w14:textId="686CAD22" w:rsidR="00DF23C7" w:rsidRPr="00DF23C7" w:rsidRDefault="00DF23C7" w:rsidP="00D618CE">
      <w:pPr>
        <w:spacing w:line="240" w:lineRule="auto"/>
        <w:jc w:val="both"/>
        <w:rPr>
          <w:rFonts w:ascii="Arial" w:hAnsi="Arial" w:cs="Arial"/>
          <w:b/>
          <w:color w:val="000000" w:themeColor="text1"/>
          <w:sz w:val="24"/>
          <w:szCs w:val="22"/>
        </w:rPr>
      </w:pPr>
      <w:r w:rsidRPr="00DF23C7">
        <w:rPr>
          <w:rFonts w:ascii="Arial" w:hAnsi="Arial" w:cs="Arial"/>
          <w:b/>
          <w:color w:val="000000" w:themeColor="text1"/>
          <w:sz w:val="24"/>
          <w:szCs w:val="22"/>
        </w:rPr>
        <w:t>We have a duty to:</w:t>
      </w:r>
    </w:p>
    <w:p w14:paraId="7B362D16" w14:textId="30F7C9A7" w:rsidR="00DF23C7" w:rsidRDefault="00DF23C7" w:rsidP="00DF23C7">
      <w:pPr>
        <w:pStyle w:val="ListParagraph"/>
        <w:numPr>
          <w:ilvl w:val="0"/>
          <w:numId w:val="15"/>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Maintain full and accurate records of the care we provide to you</w:t>
      </w:r>
    </w:p>
    <w:p w14:paraId="0BE37B24" w14:textId="6F59A64D" w:rsidR="00DF23C7" w:rsidRDefault="00DF23C7" w:rsidP="00DF23C7">
      <w:pPr>
        <w:pStyle w:val="ListParagraph"/>
        <w:numPr>
          <w:ilvl w:val="0"/>
          <w:numId w:val="15"/>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Keep records about you confidential, secure and accurate</w:t>
      </w:r>
    </w:p>
    <w:p w14:paraId="2CFFE0A3" w14:textId="4473B6C7" w:rsidR="00DF23C7" w:rsidRDefault="00DF23C7" w:rsidP="00DF23C7">
      <w:pPr>
        <w:pStyle w:val="ListParagraph"/>
        <w:numPr>
          <w:ilvl w:val="0"/>
          <w:numId w:val="15"/>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Provide information in a format that is accessible to you (</w:t>
      </w:r>
      <w:proofErr w:type="spellStart"/>
      <w:r>
        <w:rPr>
          <w:rFonts w:ascii="Arial" w:hAnsi="Arial" w:cs="Arial"/>
          <w:color w:val="000000" w:themeColor="text1"/>
          <w:sz w:val="24"/>
          <w:szCs w:val="22"/>
        </w:rPr>
        <w:t>eg</w:t>
      </w:r>
      <w:proofErr w:type="spellEnd"/>
      <w:r>
        <w:rPr>
          <w:rFonts w:ascii="Arial" w:hAnsi="Arial" w:cs="Arial"/>
          <w:color w:val="000000" w:themeColor="text1"/>
          <w:sz w:val="24"/>
          <w:szCs w:val="22"/>
        </w:rPr>
        <w:t>. In large type if you are partially sighted)</w:t>
      </w:r>
    </w:p>
    <w:p w14:paraId="2327AF10" w14:textId="7DC7375D" w:rsidR="00DF23C7" w:rsidRDefault="00DF23C7" w:rsidP="00DF23C7">
      <w:pPr>
        <w:spacing w:line="240" w:lineRule="auto"/>
        <w:jc w:val="both"/>
        <w:rPr>
          <w:rFonts w:ascii="Arial" w:hAnsi="Arial" w:cs="Arial"/>
          <w:color w:val="000000" w:themeColor="text1"/>
          <w:sz w:val="24"/>
          <w:szCs w:val="22"/>
        </w:rPr>
      </w:pPr>
      <w:r w:rsidRPr="00DF23C7">
        <w:rPr>
          <w:rFonts w:ascii="Arial" w:hAnsi="Arial" w:cs="Arial"/>
          <w:b/>
          <w:color w:val="000000" w:themeColor="text1"/>
          <w:sz w:val="24"/>
          <w:szCs w:val="22"/>
        </w:rPr>
        <w:t>We will not</w:t>
      </w:r>
      <w:r>
        <w:rPr>
          <w:rFonts w:ascii="Arial" w:hAnsi="Arial" w:cs="Arial"/>
          <w:color w:val="000000" w:themeColor="text1"/>
          <w:sz w:val="24"/>
          <w:szCs w:val="22"/>
        </w:rPr>
        <w:t xml:space="preserve"> share information that identifies you for any reason, unless:</w:t>
      </w:r>
    </w:p>
    <w:p w14:paraId="42B03AA9" w14:textId="6FB7DD42" w:rsidR="00DF23C7" w:rsidRDefault="00DF23C7" w:rsidP="00DF23C7">
      <w:pPr>
        <w:pStyle w:val="ListParagraph"/>
        <w:numPr>
          <w:ilvl w:val="0"/>
          <w:numId w:val="16"/>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You ask us to do so</w:t>
      </w:r>
    </w:p>
    <w:p w14:paraId="084F929A" w14:textId="7DA0B04E" w:rsidR="00DF23C7" w:rsidRDefault="00DF23C7" w:rsidP="00DF23C7">
      <w:pPr>
        <w:pStyle w:val="ListParagraph"/>
        <w:numPr>
          <w:ilvl w:val="0"/>
          <w:numId w:val="16"/>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We ask, and you give us specific permission</w:t>
      </w:r>
    </w:p>
    <w:p w14:paraId="19F2407D" w14:textId="0FB9D896" w:rsidR="00DF23C7" w:rsidRDefault="00DF23C7" w:rsidP="00DF23C7">
      <w:pPr>
        <w:pStyle w:val="ListParagraph"/>
        <w:numPr>
          <w:ilvl w:val="0"/>
          <w:numId w:val="16"/>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We must do this by law</w:t>
      </w:r>
    </w:p>
    <w:p w14:paraId="58F6D0EC" w14:textId="0680FFDC" w:rsidR="00DF23C7" w:rsidRDefault="00DF23C7" w:rsidP="00DF23C7">
      <w:pPr>
        <w:pStyle w:val="ListParagraph"/>
        <w:numPr>
          <w:ilvl w:val="0"/>
          <w:numId w:val="16"/>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We have special permission for health or research purposes, or</w:t>
      </w:r>
    </w:p>
    <w:p w14:paraId="1DE458AA" w14:textId="3726F18B" w:rsidR="00DF23C7" w:rsidRPr="00DF23C7" w:rsidRDefault="00DF23C7" w:rsidP="00DF23C7">
      <w:pPr>
        <w:pStyle w:val="ListParagraph"/>
        <w:numPr>
          <w:ilvl w:val="0"/>
          <w:numId w:val="16"/>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We have special permission because the interests of the public are thought to be of greater importance than your confidentiality</w:t>
      </w:r>
    </w:p>
    <w:p w14:paraId="77EA6570" w14:textId="4D609DD4" w:rsidR="00DF23C7" w:rsidRPr="00DF23C7" w:rsidRDefault="00DF23C7" w:rsidP="00DF23C7">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 xml:space="preserve">Our guiding principle is that we are holding your records in </w:t>
      </w:r>
      <w:r w:rsidRPr="00DF23C7">
        <w:rPr>
          <w:rFonts w:ascii="Arial" w:hAnsi="Arial" w:cs="Arial"/>
          <w:b/>
          <w:color w:val="000000" w:themeColor="text1"/>
          <w:sz w:val="24"/>
          <w:szCs w:val="22"/>
        </w:rPr>
        <w:t>STRICT CONFIDENCE</w:t>
      </w:r>
    </w:p>
    <w:p w14:paraId="003AF1F7" w14:textId="77777777" w:rsidR="00DF23C7" w:rsidRPr="00740D2A" w:rsidRDefault="00DF23C7" w:rsidP="00DF23C7">
      <w:pPr>
        <w:spacing w:line="240" w:lineRule="auto"/>
        <w:rPr>
          <w:rFonts w:ascii="Arial" w:hAnsi="Arial" w:cs="Arial"/>
          <w:color w:val="000000" w:themeColor="text1"/>
          <w:sz w:val="24"/>
          <w:szCs w:val="22"/>
        </w:rPr>
      </w:pPr>
    </w:p>
    <w:p w14:paraId="706143AE" w14:textId="00BA48E6" w:rsidR="00DF23C7" w:rsidRPr="00E10CFE" w:rsidRDefault="00DF23C7" w:rsidP="00DF23C7">
      <w:pPr>
        <w:pStyle w:val="Heading1"/>
        <w:rPr>
          <w:rFonts w:ascii="Arial" w:hAnsi="Arial" w:cs="Arial"/>
          <w:sz w:val="28"/>
          <w:szCs w:val="28"/>
        </w:rPr>
      </w:pPr>
      <w:r>
        <w:rPr>
          <w:rFonts w:ascii="Arial" w:hAnsi="Arial" w:cs="Arial"/>
          <w:sz w:val="28"/>
          <w:szCs w:val="28"/>
        </w:rPr>
        <w:t xml:space="preserve">Who Are Our Partner </w:t>
      </w:r>
      <w:proofErr w:type="spellStart"/>
      <w:r>
        <w:rPr>
          <w:rFonts w:ascii="Arial" w:hAnsi="Arial" w:cs="Arial"/>
          <w:sz w:val="28"/>
          <w:szCs w:val="28"/>
        </w:rPr>
        <w:t>Organisations</w:t>
      </w:r>
      <w:proofErr w:type="spellEnd"/>
      <w:r>
        <w:rPr>
          <w:rFonts w:ascii="Arial" w:hAnsi="Arial" w:cs="Arial"/>
          <w:sz w:val="28"/>
          <w:szCs w:val="28"/>
        </w:rPr>
        <w:t>?</w:t>
      </w:r>
    </w:p>
    <w:p w14:paraId="0E2ED65A" w14:textId="4F44B153" w:rsidR="00740D2A" w:rsidRDefault="00DF23C7" w:rsidP="00D618CE">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 xml:space="preserve">We may share information with the following main partner </w:t>
      </w:r>
      <w:proofErr w:type="spellStart"/>
      <w:r>
        <w:rPr>
          <w:rFonts w:ascii="Arial" w:hAnsi="Arial" w:cs="Arial"/>
          <w:color w:val="000000" w:themeColor="text1"/>
          <w:sz w:val="24"/>
          <w:szCs w:val="22"/>
        </w:rPr>
        <w:t>organisations</w:t>
      </w:r>
      <w:proofErr w:type="spellEnd"/>
      <w:r>
        <w:rPr>
          <w:rFonts w:ascii="Arial" w:hAnsi="Arial" w:cs="Arial"/>
          <w:color w:val="000000" w:themeColor="text1"/>
          <w:sz w:val="24"/>
          <w:szCs w:val="22"/>
        </w:rPr>
        <w:t>:</w:t>
      </w:r>
    </w:p>
    <w:p w14:paraId="058B623F" w14:textId="61EE6D57" w:rsidR="00DF23C7" w:rsidRDefault="00DF23C7" w:rsidP="00DF23C7">
      <w:pPr>
        <w:pStyle w:val="ListParagraph"/>
        <w:numPr>
          <w:ilvl w:val="0"/>
          <w:numId w:val="17"/>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NHS England</w:t>
      </w:r>
    </w:p>
    <w:p w14:paraId="4A52B4C9" w14:textId="0D30E18F" w:rsidR="00DF23C7" w:rsidRDefault="00DF23C7" w:rsidP="00DF23C7">
      <w:pPr>
        <w:pStyle w:val="ListParagraph"/>
        <w:numPr>
          <w:ilvl w:val="0"/>
          <w:numId w:val="17"/>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Our Commissioners</w:t>
      </w:r>
    </w:p>
    <w:p w14:paraId="12E59925" w14:textId="5703B77C" w:rsidR="00DF23C7" w:rsidRDefault="00DF23C7" w:rsidP="00DF23C7">
      <w:pPr>
        <w:pStyle w:val="ListParagraph"/>
        <w:numPr>
          <w:ilvl w:val="0"/>
          <w:numId w:val="17"/>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NHS Trusts/</w:t>
      </w:r>
      <w:proofErr w:type="spellStart"/>
      <w:r>
        <w:rPr>
          <w:rFonts w:ascii="Arial" w:hAnsi="Arial" w:cs="Arial"/>
          <w:color w:val="000000" w:themeColor="text1"/>
          <w:sz w:val="24"/>
          <w:szCs w:val="22"/>
        </w:rPr>
        <w:t>Organisation</w:t>
      </w:r>
      <w:proofErr w:type="spellEnd"/>
      <w:r>
        <w:rPr>
          <w:rFonts w:ascii="Arial" w:hAnsi="Arial" w:cs="Arial"/>
          <w:color w:val="000000" w:themeColor="text1"/>
          <w:sz w:val="24"/>
          <w:szCs w:val="22"/>
        </w:rPr>
        <w:t xml:space="preserve"> (Hospitals, CCGs)</w:t>
      </w:r>
    </w:p>
    <w:p w14:paraId="2749D882" w14:textId="3BADFBB6" w:rsidR="00DF23C7" w:rsidRDefault="00DF23C7" w:rsidP="00DF23C7">
      <w:pPr>
        <w:pStyle w:val="ListParagraph"/>
        <w:numPr>
          <w:ilvl w:val="0"/>
          <w:numId w:val="17"/>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Ambulance Service</w:t>
      </w:r>
    </w:p>
    <w:p w14:paraId="44A2FC18" w14:textId="7F9E464D" w:rsidR="00DF23C7" w:rsidRDefault="00DF23C7" w:rsidP="00DF23C7">
      <w:pPr>
        <w:pStyle w:val="ListParagraph"/>
        <w:numPr>
          <w:ilvl w:val="0"/>
          <w:numId w:val="17"/>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Social Services</w:t>
      </w:r>
    </w:p>
    <w:p w14:paraId="1C9E4A8A" w14:textId="079E05CF" w:rsidR="00DF23C7" w:rsidRDefault="00DF23C7" w:rsidP="00DF23C7">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We may also share your information, with your consent and subject to strict sharing protocols about how it will be used, with:</w:t>
      </w:r>
    </w:p>
    <w:p w14:paraId="7B79B83D" w14:textId="563042C6" w:rsidR="00DF23C7" w:rsidRDefault="00DF23C7" w:rsidP="00DF23C7">
      <w:pPr>
        <w:pStyle w:val="ListParagraph"/>
        <w:numPr>
          <w:ilvl w:val="0"/>
          <w:numId w:val="18"/>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Taurus Healthcare (Extended Hours Service)</w:t>
      </w:r>
    </w:p>
    <w:p w14:paraId="3455AF3B" w14:textId="54DB9005" w:rsidR="00DF23C7" w:rsidRDefault="00DF23C7" w:rsidP="00DF23C7">
      <w:pPr>
        <w:pStyle w:val="ListParagraph"/>
        <w:numPr>
          <w:ilvl w:val="0"/>
          <w:numId w:val="18"/>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Education services</w:t>
      </w:r>
    </w:p>
    <w:p w14:paraId="147E85B1" w14:textId="20636278" w:rsidR="00DF23C7" w:rsidRDefault="00DF23C7" w:rsidP="00DF23C7">
      <w:pPr>
        <w:pStyle w:val="ListParagraph"/>
        <w:numPr>
          <w:ilvl w:val="0"/>
          <w:numId w:val="18"/>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Local Authorities</w:t>
      </w:r>
    </w:p>
    <w:p w14:paraId="0630FCEA" w14:textId="70C18FFD" w:rsidR="00DF23C7" w:rsidRDefault="00DF23C7" w:rsidP="00DF23C7">
      <w:pPr>
        <w:pStyle w:val="ListParagraph"/>
        <w:numPr>
          <w:ilvl w:val="0"/>
          <w:numId w:val="18"/>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Voluntary Sector Providers</w:t>
      </w:r>
    </w:p>
    <w:p w14:paraId="1FC557AF" w14:textId="4CBDDEAF" w:rsidR="00DF23C7" w:rsidRDefault="00DF23C7" w:rsidP="00DF23C7">
      <w:pPr>
        <w:pStyle w:val="ListParagraph"/>
        <w:numPr>
          <w:ilvl w:val="0"/>
          <w:numId w:val="18"/>
        </w:numPr>
        <w:spacing w:line="240" w:lineRule="auto"/>
        <w:jc w:val="both"/>
        <w:rPr>
          <w:rFonts w:ascii="Arial" w:hAnsi="Arial" w:cs="Arial"/>
          <w:color w:val="000000" w:themeColor="text1"/>
          <w:sz w:val="24"/>
          <w:szCs w:val="22"/>
        </w:rPr>
      </w:pPr>
      <w:r>
        <w:rPr>
          <w:rFonts w:ascii="Arial" w:hAnsi="Arial" w:cs="Arial"/>
          <w:color w:val="000000" w:themeColor="text1"/>
          <w:sz w:val="24"/>
          <w:szCs w:val="22"/>
        </w:rPr>
        <w:t>Private Sector</w:t>
      </w:r>
    </w:p>
    <w:p w14:paraId="2B14D07E" w14:textId="45B7256B" w:rsidR="00DF23C7" w:rsidRDefault="00DF23C7" w:rsidP="00DF23C7">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lastRenderedPageBreak/>
        <w:t>Anyone who receives information from us also has a legal duty to:</w:t>
      </w:r>
    </w:p>
    <w:p w14:paraId="1E2360D3" w14:textId="4E70E1A3" w:rsidR="00DF23C7" w:rsidRPr="00443389" w:rsidRDefault="00DF23C7" w:rsidP="00DF23C7">
      <w:pPr>
        <w:spacing w:line="240" w:lineRule="auto"/>
        <w:jc w:val="center"/>
        <w:rPr>
          <w:rFonts w:ascii="Arial" w:hAnsi="Arial" w:cs="Arial"/>
          <w:b/>
          <w:color w:val="000000" w:themeColor="text1"/>
          <w:sz w:val="24"/>
          <w:szCs w:val="22"/>
        </w:rPr>
      </w:pPr>
      <w:r w:rsidRPr="00443389">
        <w:rPr>
          <w:rFonts w:ascii="Arial" w:hAnsi="Arial" w:cs="Arial"/>
          <w:b/>
          <w:color w:val="000000" w:themeColor="text1"/>
          <w:sz w:val="24"/>
          <w:szCs w:val="22"/>
        </w:rPr>
        <w:t>KEEP IT CONFIDENTIAL!</w:t>
      </w:r>
    </w:p>
    <w:p w14:paraId="794B07A3" w14:textId="77777777" w:rsidR="00DF23C7" w:rsidRPr="00DF23C7" w:rsidRDefault="00DF23C7" w:rsidP="00DF23C7">
      <w:pPr>
        <w:spacing w:line="240" w:lineRule="auto"/>
        <w:jc w:val="both"/>
        <w:rPr>
          <w:rFonts w:ascii="Arial" w:hAnsi="Arial" w:cs="Arial"/>
          <w:color w:val="000000" w:themeColor="text1"/>
          <w:sz w:val="24"/>
          <w:szCs w:val="22"/>
        </w:rPr>
      </w:pPr>
    </w:p>
    <w:p w14:paraId="392A3C1A" w14:textId="04865550" w:rsidR="00E10CFE" w:rsidRPr="00E10CFE" w:rsidRDefault="00D618CE" w:rsidP="00E10CFE">
      <w:pPr>
        <w:pStyle w:val="Heading1"/>
        <w:rPr>
          <w:rFonts w:ascii="Arial" w:hAnsi="Arial" w:cs="Arial"/>
          <w:sz w:val="28"/>
          <w:szCs w:val="28"/>
        </w:rPr>
      </w:pPr>
      <w:r>
        <w:rPr>
          <w:rFonts w:ascii="Arial" w:hAnsi="Arial" w:cs="Arial"/>
          <w:sz w:val="28"/>
          <w:szCs w:val="28"/>
        </w:rPr>
        <w:t>Risk S</w:t>
      </w:r>
      <w:r w:rsidR="00E10CFE">
        <w:rPr>
          <w:rFonts w:ascii="Arial" w:hAnsi="Arial" w:cs="Arial"/>
          <w:sz w:val="28"/>
          <w:szCs w:val="28"/>
        </w:rPr>
        <w:t>tratification</w:t>
      </w:r>
    </w:p>
    <w:p w14:paraId="6E8BEECA" w14:textId="63F0B3F5" w:rsidR="00D76108" w:rsidRDefault="00D76108" w:rsidP="00D618CE">
      <w:pPr>
        <w:spacing w:line="240" w:lineRule="auto"/>
        <w:jc w:val="both"/>
        <w:rPr>
          <w:rFonts w:ascii="Arial" w:hAnsi="Arial" w:cs="Arial"/>
          <w:color w:val="000000" w:themeColor="text1"/>
          <w:sz w:val="24"/>
          <w:szCs w:val="22"/>
        </w:rPr>
      </w:pPr>
      <w:r w:rsidRPr="00740D2A">
        <w:rPr>
          <w:rFonts w:ascii="Arial" w:hAnsi="Arial" w:cs="Arial"/>
          <w:color w:val="000000" w:themeColor="text1"/>
          <w:sz w:val="24"/>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spellStart"/>
      <w:r w:rsidR="00D618CE" w:rsidRPr="00740D2A">
        <w:rPr>
          <w:rFonts w:ascii="Arial" w:hAnsi="Arial" w:cs="Arial"/>
          <w:color w:val="000000" w:themeColor="text1"/>
          <w:sz w:val="24"/>
          <w:szCs w:val="22"/>
        </w:rPr>
        <w:t>Weobley</w:t>
      </w:r>
      <w:proofErr w:type="spellEnd"/>
      <w:r w:rsidR="00D618CE" w:rsidRPr="00740D2A">
        <w:rPr>
          <w:rFonts w:ascii="Arial" w:hAnsi="Arial" w:cs="Arial"/>
          <w:color w:val="000000" w:themeColor="text1"/>
          <w:sz w:val="24"/>
          <w:szCs w:val="22"/>
        </w:rPr>
        <w:t xml:space="preserve"> &amp; Staunton on Wye Surgeries</w:t>
      </w:r>
      <w:r w:rsidRPr="00740D2A">
        <w:rPr>
          <w:rFonts w:ascii="Arial" w:hAnsi="Arial" w:cs="Arial"/>
          <w:color w:val="000000" w:themeColor="text1"/>
          <w:sz w:val="24"/>
          <w:szCs w:val="22"/>
        </w:rPr>
        <w:t>; this information is processed electronically and given a risk score which is relayed to your GP who can then decide on any necessary actions to ensure that you receive the most appropriate care.</w:t>
      </w:r>
    </w:p>
    <w:p w14:paraId="47F032A7" w14:textId="77777777" w:rsidR="00443389" w:rsidRPr="00740D2A" w:rsidRDefault="00443389" w:rsidP="00D618CE">
      <w:pPr>
        <w:spacing w:line="240" w:lineRule="auto"/>
        <w:jc w:val="both"/>
        <w:rPr>
          <w:rFonts w:ascii="Arial" w:hAnsi="Arial" w:cs="Arial"/>
          <w:color w:val="000000" w:themeColor="text1"/>
          <w:sz w:val="24"/>
          <w:szCs w:val="22"/>
        </w:rPr>
      </w:pPr>
    </w:p>
    <w:p w14:paraId="73E5B65C" w14:textId="06CEDB9D" w:rsidR="00D76108" w:rsidRPr="00E10CFE" w:rsidRDefault="00D618CE" w:rsidP="00D76108">
      <w:pPr>
        <w:pStyle w:val="Heading1"/>
        <w:rPr>
          <w:rFonts w:ascii="Arial" w:hAnsi="Arial" w:cs="Arial"/>
          <w:sz w:val="28"/>
          <w:szCs w:val="28"/>
        </w:rPr>
      </w:pPr>
      <w:r>
        <w:rPr>
          <w:rFonts w:ascii="Arial" w:hAnsi="Arial" w:cs="Arial"/>
          <w:sz w:val="28"/>
          <w:szCs w:val="28"/>
        </w:rPr>
        <w:t>Invoice V</w:t>
      </w:r>
      <w:r w:rsidR="00D76108">
        <w:rPr>
          <w:rFonts w:ascii="Arial" w:hAnsi="Arial" w:cs="Arial"/>
          <w:sz w:val="28"/>
          <w:szCs w:val="28"/>
        </w:rPr>
        <w:t>alidation</w:t>
      </w:r>
    </w:p>
    <w:p w14:paraId="50AB317A" w14:textId="7FB2C68D" w:rsidR="00E10CFE" w:rsidRDefault="00D76108" w:rsidP="00740D2A">
      <w:pPr>
        <w:spacing w:line="240" w:lineRule="auto"/>
        <w:jc w:val="both"/>
        <w:rPr>
          <w:rFonts w:ascii="Arial" w:hAnsi="Arial" w:cs="Arial"/>
          <w:color w:val="000000" w:themeColor="text1"/>
          <w:sz w:val="24"/>
          <w:szCs w:val="22"/>
        </w:rPr>
      </w:pPr>
      <w:r w:rsidRPr="00740D2A">
        <w:rPr>
          <w:rFonts w:ascii="Arial" w:hAnsi="Arial" w:cs="Arial"/>
          <w:color w:val="000000" w:themeColor="text1"/>
          <w:sz w:val="24"/>
          <w:szCs w:val="22"/>
        </w:rPr>
        <w:t>Your information may be shared if you have received treatment</w:t>
      </w:r>
      <w:r w:rsidR="00B65328" w:rsidRPr="00740D2A">
        <w:rPr>
          <w:rFonts w:ascii="Arial" w:hAnsi="Arial" w:cs="Arial"/>
          <w:color w:val="000000" w:themeColor="text1"/>
          <w:sz w:val="24"/>
          <w:szCs w:val="22"/>
        </w:rPr>
        <w:t>,</w:t>
      </w:r>
      <w:r w:rsidRPr="00740D2A">
        <w:rPr>
          <w:rFonts w:ascii="Arial" w:hAnsi="Arial" w:cs="Arial"/>
          <w:color w:val="000000" w:themeColor="text1"/>
          <w:sz w:val="24"/>
          <w:szCs w:val="22"/>
        </w:rPr>
        <w:t xml:space="preserve">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35E1F3A4" w14:textId="77777777" w:rsidR="00740D2A" w:rsidRPr="00740D2A" w:rsidRDefault="00740D2A" w:rsidP="00740D2A">
      <w:pPr>
        <w:spacing w:line="240" w:lineRule="auto"/>
        <w:jc w:val="both"/>
        <w:rPr>
          <w:rFonts w:ascii="Arial" w:hAnsi="Arial" w:cs="Arial"/>
          <w:color w:val="000000" w:themeColor="text1"/>
          <w:sz w:val="24"/>
          <w:szCs w:val="22"/>
        </w:rPr>
      </w:pPr>
    </w:p>
    <w:p w14:paraId="0C39E164" w14:textId="5B054ADE" w:rsidR="00D76108" w:rsidRPr="00E10CFE" w:rsidRDefault="00D76108" w:rsidP="00D76108">
      <w:pPr>
        <w:pStyle w:val="Heading1"/>
        <w:rPr>
          <w:rFonts w:ascii="Arial" w:hAnsi="Arial" w:cs="Arial"/>
          <w:sz w:val="28"/>
          <w:szCs w:val="28"/>
        </w:rPr>
      </w:pPr>
      <w:r>
        <w:rPr>
          <w:rFonts w:ascii="Arial" w:hAnsi="Arial" w:cs="Arial"/>
          <w:sz w:val="28"/>
          <w:szCs w:val="28"/>
        </w:rPr>
        <w:t>Opt</w:t>
      </w:r>
      <w:r w:rsidR="00D618CE">
        <w:rPr>
          <w:rFonts w:ascii="Arial" w:hAnsi="Arial" w:cs="Arial"/>
          <w:sz w:val="28"/>
          <w:szCs w:val="28"/>
        </w:rPr>
        <w:t>-Outs</w:t>
      </w:r>
    </w:p>
    <w:p w14:paraId="384CB637" w14:textId="64D418F7" w:rsidR="00740D2A" w:rsidRDefault="00D76108" w:rsidP="00D618CE">
      <w:pPr>
        <w:spacing w:line="240" w:lineRule="auto"/>
        <w:jc w:val="both"/>
        <w:rPr>
          <w:rFonts w:ascii="Arial" w:hAnsi="Arial" w:cs="Arial"/>
          <w:color w:val="000000" w:themeColor="text1"/>
          <w:sz w:val="24"/>
          <w:szCs w:val="22"/>
        </w:rPr>
      </w:pPr>
      <w:r w:rsidRPr="00740D2A">
        <w:rPr>
          <w:rFonts w:ascii="Arial" w:hAnsi="Arial" w:cs="Arial"/>
          <w:color w:val="000000" w:themeColor="text1"/>
          <w:sz w:val="24"/>
          <w:szCs w:val="22"/>
        </w:rPr>
        <w:t>You have a right to object to yo</w:t>
      </w:r>
      <w:r w:rsidR="00B65328" w:rsidRPr="00740D2A">
        <w:rPr>
          <w:rFonts w:ascii="Arial" w:hAnsi="Arial" w:cs="Arial"/>
          <w:color w:val="000000" w:themeColor="text1"/>
          <w:sz w:val="24"/>
          <w:szCs w:val="22"/>
        </w:rPr>
        <w:t xml:space="preserve">ur information being shared. </w:t>
      </w:r>
      <w:r w:rsidRPr="00740D2A">
        <w:rPr>
          <w:rFonts w:ascii="Arial" w:hAnsi="Arial" w:cs="Arial"/>
          <w:color w:val="000000" w:themeColor="text1"/>
          <w:sz w:val="24"/>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71F73B70" w14:textId="77777777" w:rsidR="00740D2A" w:rsidRPr="00740D2A" w:rsidRDefault="00740D2A" w:rsidP="00D618CE">
      <w:pPr>
        <w:spacing w:line="240" w:lineRule="auto"/>
        <w:jc w:val="both"/>
        <w:rPr>
          <w:rFonts w:ascii="Arial" w:hAnsi="Arial" w:cs="Arial"/>
          <w:b/>
          <w:color w:val="000000" w:themeColor="text1"/>
          <w:sz w:val="24"/>
          <w:szCs w:val="22"/>
        </w:rPr>
      </w:pPr>
    </w:p>
    <w:p w14:paraId="3CF15C4E" w14:textId="5E20CA57" w:rsidR="002E2452" w:rsidRPr="00E10CFE" w:rsidRDefault="00443389" w:rsidP="002E2452">
      <w:pPr>
        <w:pStyle w:val="Heading1"/>
        <w:rPr>
          <w:rFonts w:ascii="Arial" w:hAnsi="Arial" w:cs="Arial"/>
          <w:sz w:val="28"/>
          <w:szCs w:val="28"/>
        </w:rPr>
      </w:pPr>
      <w:r>
        <w:rPr>
          <w:rFonts w:ascii="Arial" w:hAnsi="Arial" w:cs="Arial"/>
          <w:sz w:val="28"/>
          <w:szCs w:val="28"/>
        </w:rPr>
        <w:lastRenderedPageBreak/>
        <w:t>Accessing Your Records</w:t>
      </w:r>
    </w:p>
    <w:p w14:paraId="30229CCA" w14:textId="61FBC2D6" w:rsidR="00443389" w:rsidRDefault="00443389" w:rsidP="00443389">
      <w:pPr>
        <w:spacing w:line="240" w:lineRule="auto"/>
        <w:jc w:val="both"/>
        <w:rPr>
          <w:rFonts w:ascii="Arial" w:hAnsi="Arial" w:cs="Arial"/>
          <w:color w:val="000000" w:themeColor="text1"/>
          <w:sz w:val="24"/>
          <w:szCs w:val="22"/>
        </w:rPr>
      </w:pPr>
      <w:r w:rsidRPr="00740D2A">
        <w:rPr>
          <w:rFonts w:ascii="Arial" w:hAnsi="Arial" w:cs="Arial"/>
          <w:color w:val="000000" w:themeColor="text1"/>
          <w:sz w:val="24"/>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740D2A">
        <w:rPr>
          <w:rFonts w:ascii="Arial" w:hAnsi="Arial" w:cs="Arial"/>
          <w:color w:val="000000" w:themeColor="text1"/>
          <w:sz w:val="24"/>
          <w:szCs w:val="22"/>
        </w:rPr>
        <w:t>inaccuracies,</w:t>
      </w:r>
      <w:proofErr w:type="gramEnd"/>
      <w:r w:rsidRPr="00740D2A">
        <w:rPr>
          <w:rFonts w:ascii="Arial" w:hAnsi="Arial" w:cs="Arial"/>
          <w:color w:val="000000" w:themeColor="text1"/>
          <w:sz w:val="24"/>
          <w:szCs w:val="22"/>
        </w:rPr>
        <w:t xml:space="preserve"> you have a right to have the inaccurate data corrected.</w:t>
      </w:r>
      <w:r w:rsidR="00B3004E">
        <w:rPr>
          <w:rFonts w:ascii="Arial" w:hAnsi="Arial" w:cs="Arial"/>
          <w:color w:val="000000" w:themeColor="text1"/>
          <w:sz w:val="24"/>
          <w:szCs w:val="22"/>
        </w:rPr>
        <w:t xml:space="preserve"> </w:t>
      </w:r>
    </w:p>
    <w:p w14:paraId="62505CDB" w14:textId="7D6D44AB" w:rsidR="00BC6314" w:rsidRDefault="00BC6314" w:rsidP="00443389">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You have a right to privacy under the General Data Protection Regulation 2016 (GDPR) and the Data Protection Act. The Practice needs your personal, sensitive and confidential data in order to perform our statutory health duties, in the public interest or in the exercise of official authority vested in the controller in compliance with Article 6</w:t>
      </w:r>
      <w:r w:rsidR="00DF23C7">
        <w:rPr>
          <w:rFonts w:ascii="Arial" w:hAnsi="Arial" w:cs="Arial"/>
          <w:color w:val="000000" w:themeColor="text1"/>
          <w:sz w:val="24"/>
          <w:szCs w:val="22"/>
        </w:rPr>
        <w:t xml:space="preserve"> </w:t>
      </w:r>
      <w:r>
        <w:rPr>
          <w:rFonts w:ascii="Arial" w:hAnsi="Arial" w:cs="Arial"/>
          <w:color w:val="000000" w:themeColor="text1"/>
          <w:sz w:val="24"/>
          <w:szCs w:val="22"/>
        </w:rPr>
        <w:t>(e) of the GDPR and for the purposes of preventative or occupational medicine, for the assessment of the working capacity of the employee, medical diagnosis, the provision of health or social care or treatment or the management of health or social care syste</w:t>
      </w:r>
      <w:r w:rsidR="00DF23C7">
        <w:rPr>
          <w:rFonts w:ascii="Arial" w:hAnsi="Arial" w:cs="Arial"/>
          <w:color w:val="000000" w:themeColor="text1"/>
          <w:sz w:val="24"/>
          <w:szCs w:val="22"/>
        </w:rPr>
        <w:t>ms and services in compliance with Article 9 (h) of the GDPR.</w:t>
      </w:r>
    </w:p>
    <w:p w14:paraId="63F03EE4" w14:textId="120D9C30" w:rsidR="00DF23C7" w:rsidRDefault="00DF23C7" w:rsidP="00DF23C7">
      <w:pPr>
        <w:pStyle w:val="ListParagraph"/>
        <w:numPr>
          <w:ilvl w:val="0"/>
          <w:numId w:val="14"/>
        </w:numPr>
        <w:spacing w:line="240" w:lineRule="auto"/>
        <w:rPr>
          <w:rFonts w:ascii="Arial" w:hAnsi="Arial" w:cs="Arial"/>
          <w:color w:val="000000" w:themeColor="text1"/>
          <w:sz w:val="24"/>
          <w:szCs w:val="22"/>
        </w:rPr>
      </w:pPr>
      <w:r w:rsidRPr="00DF23C7">
        <w:rPr>
          <w:rFonts w:ascii="Arial" w:hAnsi="Arial" w:cs="Arial"/>
          <w:color w:val="000000" w:themeColor="text1"/>
          <w:sz w:val="24"/>
          <w:szCs w:val="22"/>
        </w:rPr>
        <w:t>You have the right to ask for a copy of all records about you.</w:t>
      </w:r>
    </w:p>
    <w:p w14:paraId="003C6A7A" w14:textId="6F5701A8" w:rsidR="00DF23C7" w:rsidRDefault="00DF23C7" w:rsidP="00DF23C7">
      <w:pPr>
        <w:pStyle w:val="ListParagraph"/>
        <w:numPr>
          <w:ilvl w:val="0"/>
          <w:numId w:val="14"/>
        </w:numPr>
        <w:spacing w:line="240" w:lineRule="auto"/>
        <w:rPr>
          <w:rFonts w:ascii="Arial" w:hAnsi="Arial" w:cs="Arial"/>
          <w:color w:val="000000" w:themeColor="text1"/>
          <w:sz w:val="24"/>
          <w:szCs w:val="22"/>
        </w:rPr>
      </w:pPr>
      <w:r>
        <w:rPr>
          <w:rFonts w:ascii="Arial" w:hAnsi="Arial" w:cs="Arial"/>
          <w:color w:val="000000" w:themeColor="text1"/>
          <w:sz w:val="24"/>
          <w:szCs w:val="22"/>
        </w:rPr>
        <w:t>Your request should be made to the practice holding your information</w:t>
      </w:r>
    </w:p>
    <w:p w14:paraId="28CD843E" w14:textId="0966E945" w:rsidR="00DF23C7" w:rsidRDefault="00DF23C7" w:rsidP="00DF23C7">
      <w:pPr>
        <w:pStyle w:val="ListParagraph"/>
        <w:numPr>
          <w:ilvl w:val="0"/>
          <w:numId w:val="14"/>
        </w:numPr>
        <w:spacing w:line="240" w:lineRule="auto"/>
        <w:rPr>
          <w:rFonts w:ascii="Arial" w:hAnsi="Arial" w:cs="Arial"/>
          <w:color w:val="000000" w:themeColor="text1"/>
          <w:sz w:val="24"/>
          <w:szCs w:val="22"/>
        </w:rPr>
      </w:pPr>
      <w:r>
        <w:rPr>
          <w:rFonts w:ascii="Arial" w:hAnsi="Arial" w:cs="Arial"/>
          <w:color w:val="000000" w:themeColor="text1"/>
          <w:sz w:val="24"/>
          <w:szCs w:val="22"/>
        </w:rPr>
        <w:t>We are required to respond to you within one month</w:t>
      </w:r>
    </w:p>
    <w:p w14:paraId="400719B9" w14:textId="6385344C" w:rsidR="00BC6314" w:rsidRPr="00DF23C7" w:rsidRDefault="00DF23C7" w:rsidP="002E2452">
      <w:pPr>
        <w:pStyle w:val="ListParagraph"/>
        <w:numPr>
          <w:ilvl w:val="0"/>
          <w:numId w:val="14"/>
        </w:numPr>
        <w:spacing w:line="240" w:lineRule="auto"/>
        <w:rPr>
          <w:rFonts w:ascii="Arial" w:hAnsi="Arial" w:cs="Arial"/>
          <w:color w:val="000000" w:themeColor="text1"/>
          <w:sz w:val="24"/>
          <w:szCs w:val="22"/>
        </w:rPr>
      </w:pPr>
      <w:r>
        <w:rPr>
          <w:rFonts w:ascii="Arial" w:hAnsi="Arial" w:cs="Arial"/>
          <w:color w:val="000000" w:themeColor="text1"/>
          <w:sz w:val="24"/>
          <w:szCs w:val="22"/>
        </w:rPr>
        <w:t xml:space="preserve">You will need to give adequate information (for example full name, address, date of birth, NHS number </w:t>
      </w:r>
      <w:proofErr w:type="spellStart"/>
      <w:r>
        <w:rPr>
          <w:rFonts w:ascii="Arial" w:hAnsi="Arial" w:cs="Arial"/>
          <w:color w:val="000000" w:themeColor="text1"/>
          <w:sz w:val="24"/>
          <w:szCs w:val="22"/>
        </w:rPr>
        <w:t>etc</w:t>
      </w:r>
      <w:proofErr w:type="spellEnd"/>
      <w:r>
        <w:rPr>
          <w:rFonts w:ascii="Arial" w:hAnsi="Arial" w:cs="Arial"/>
          <w:color w:val="000000" w:themeColor="text1"/>
          <w:sz w:val="24"/>
          <w:szCs w:val="22"/>
        </w:rPr>
        <w:t>)</w:t>
      </w:r>
    </w:p>
    <w:p w14:paraId="6B9B87ED" w14:textId="1A909167" w:rsidR="002E2452" w:rsidRPr="00740D2A" w:rsidRDefault="002E2452" w:rsidP="002E2452">
      <w:pPr>
        <w:spacing w:line="240" w:lineRule="auto"/>
        <w:rPr>
          <w:rFonts w:ascii="Arial" w:hAnsi="Arial" w:cs="Arial"/>
          <w:color w:val="000000" w:themeColor="text1"/>
          <w:sz w:val="24"/>
          <w:szCs w:val="22"/>
        </w:rPr>
      </w:pPr>
      <w:r w:rsidRPr="00740D2A">
        <w:rPr>
          <w:rFonts w:ascii="Arial" w:hAnsi="Arial" w:cs="Arial"/>
          <w:color w:val="000000" w:themeColor="text1"/>
          <w:sz w:val="24"/>
          <w:szCs w:val="22"/>
        </w:rPr>
        <w:t>Should you have any questions about our privacy policy or the information we hold about you, you can:</w:t>
      </w:r>
    </w:p>
    <w:p w14:paraId="48BA803D" w14:textId="24120CDC" w:rsidR="002E2452" w:rsidRPr="00740D2A" w:rsidRDefault="002E2452" w:rsidP="00740D2A">
      <w:pPr>
        <w:pStyle w:val="ListParagraph"/>
        <w:numPr>
          <w:ilvl w:val="0"/>
          <w:numId w:val="9"/>
        </w:numPr>
        <w:spacing w:after="0" w:line="240" w:lineRule="auto"/>
        <w:rPr>
          <w:rFonts w:ascii="Arial" w:hAnsi="Arial" w:cs="Arial"/>
          <w:color w:val="000000" w:themeColor="text1"/>
          <w:sz w:val="24"/>
          <w:szCs w:val="22"/>
        </w:rPr>
      </w:pPr>
      <w:r w:rsidRPr="00740D2A">
        <w:rPr>
          <w:rFonts w:ascii="Arial" w:hAnsi="Arial" w:cs="Arial"/>
          <w:color w:val="000000" w:themeColor="text1"/>
          <w:sz w:val="24"/>
          <w:szCs w:val="22"/>
        </w:rPr>
        <w:t xml:space="preserve">Contact the practice’s data controller. GP practices are data controllers for the data they hold about their patients </w:t>
      </w:r>
    </w:p>
    <w:p w14:paraId="35D688CA" w14:textId="50B814C8" w:rsidR="002E2452" w:rsidRPr="00740D2A" w:rsidRDefault="002E2452" w:rsidP="00740D2A">
      <w:pPr>
        <w:pStyle w:val="ListParagraph"/>
        <w:numPr>
          <w:ilvl w:val="0"/>
          <w:numId w:val="9"/>
        </w:numPr>
        <w:spacing w:after="0" w:line="240" w:lineRule="auto"/>
        <w:rPr>
          <w:rFonts w:ascii="Arial" w:hAnsi="Arial" w:cs="Arial"/>
          <w:color w:val="000000" w:themeColor="text1"/>
          <w:sz w:val="24"/>
          <w:szCs w:val="22"/>
        </w:rPr>
      </w:pPr>
      <w:r w:rsidRPr="00740D2A">
        <w:rPr>
          <w:rFonts w:ascii="Arial" w:hAnsi="Arial" w:cs="Arial"/>
          <w:color w:val="000000" w:themeColor="text1"/>
          <w:sz w:val="24"/>
          <w:szCs w:val="22"/>
        </w:rPr>
        <w:t>Write to the data c</w:t>
      </w:r>
      <w:r w:rsidR="00D618CE" w:rsidRPr="00740D2A">
        <w:rPr>
          <w:rFonts w:ascii="Arial" w:hAnsi="Arial" w:cs="Arial"/>
          <w:color w:val="000000" w:themeColor="text1"/>
          <w:sz w:val="24"/>
          <w:szCs w:val="22"/>
        </w:rPr>
        <w:t xml:space="preserve">ontroller at </w:t>
      </w:r>
      <w:proofErr w:type="spellStart"/>
      <w:r w:rsidR="00D618CE" w:rsidRPr="00740D2A">
        <w:rPr>
          <w:rFonts w:ascii="Arial" w:hAnsi="Arial" w:cs="Arial"/>
          <w:color w:val="000000" w:themeColor="text1"/>
          <w:sz w:val="24"/>
          <w:szCs w:val="22"/>
        </w:rPr>
        <w:t>Weobley</w:t>
      </w:r>
      <w:proofErr w:type="spellEnd"/>
      <w:r w:rsidR="00D618CE" w:rsidRPr="00740D2A">
        <w:rPr>
          <w:rFonts w:ascii="Arial" w:hAnsi="Arial" w:cs="Arial"/>
          <w:color w:val="000000" w:themeColor="text1"/>
          <w:sz w:val="24"/>
          <w:szCs w:val="22"/>
        </w:rPr>
        <w:t xml:space="preserve"> &amp; Staunton on Wye Surgeries</w:t>
      </w:r>
      <w:r w:rsidR="00DF23C7">
        <w:rPr>
          <w:rFonts w:ascii="Arial" w:hAnsi="Arial" w:cs="Arial"/>
          <w:color w:val="000000" w:themeColor="text1"/>
          <w:sz w:val="24"/>
          <w:szCs w:val="22"/>
        </w:rPr>
        <w:t xml:space="preserve"> – Michele Petrie</w:t>
      </w:r>
    </w:p>
    <w:p w14:paraId="7FDF0B20" w14:textId="4ACFD1D7" w:rsidR="002E2452" w:rsidRPr="00740D2A" w:rsidRDefault="002E2452" w:rsidP="00740D2A">
      <w:pPr>
        <w:pStyle w:val="ListParagraph"/>
        <w:numPr>
          <w:ilvl w:val="0"/>
          <w:numId w:val="9"/>
        </w:numPr>
        <w:spacing w:after="0" w:line="240" w:lineRule="auto"/>
        <w:rPr>
          <w:rFonts w:ascii="Arial" w:hAnsi="Arial" w:cs="Arial"/>
          <w:color w:val="000000" w:themeColor="text1"/>
          <w:sz w:val="24"/>
          <w:szCs w:val="22"/>
        </w:rPr>
      </w:pPr>
      <w:r w:rsidRPr="00740D2A">
        <w:rPr>
          <w:rFonts w:ascii="Arial" w:hAnsi="Arial" w:cs="Arial"/>
          <w:color w:val="000000" w:themeColor="text1"/>
          <w:sz w:val="24"/>
          <w:szCs w:val="22"/>
        </w:rPr>
        <w:t>Ask to</w:t>
      </w:r>
      <w:r w:rsidR="00D618CE" w:rsidRPr="00740D2A">
        <w:rPr>
          <w:rFonts w:ascii="Arial" w:hAnsi="Arial" w:cs="Arial"/>
          <w:color w:val="000000" w:themeColor="text1"/>
          <w:sz w:val="24"/>
          <w:szCs w:val="22"/>
        </w:rPr>
        <w:t xml:space="preserve"> speak to the </w:t>
      </w:r>
      <w:r w:rsidR="00DF23C7">
        <w:rPr>
          <w:rFonts w:ascii="Arial" w:hAnsi="Arial" w:cs="Arial"/>
          <w:color w:val="000000" w:themeColor="text1"/>
          <w:sz w:val="24"/>
          <w:szCs w:val="22"/>
        </w:rPr>
        <w:t>Assistant Practice Manager</w:t>
      </w:r>
      <w:r w:rsidR="00D618CE" w:rsidRPr="00740D2A">
        <w:rPr>
          <w:rFonts w:ascii="Arial" w:hAnsi="Arial" w:cs="Arial"/>
          <w:color w:val="000000" w:themeColor="text1"/>
          <w:sz w:val="24"/>
          <w:szCs w:val="22"/>
        </w:rPr>
        <w:t xml:space="preserve"> –</w:t>
      </w:r>
      <w:r w:rsidR="00DF23C7">
        <w:rPr>
          <w:rFonts w:ascii="Arial" w:hAnsi="Arial" w:cs="Arial"/>
          <w:color w:val="000000" w:themeColor="text1"/>
          <w:sz w:val="24"/>
          <w:szCs w:val="22"/>
        </w:rPr>
        <w:t xml:space="preserve"> </w:t>
      </w:r>
      <w:r w:rsidR="00D618CE" w:rsidRPr="00740D2A">
        <w:rPr>
          <w:rFonts w:ascii="Arial" w:hAnsi="Arial" w:cs="Arial"/>
          <w:color w:val="000000" w:themeColor="text1"/>
          <w:sz w:val="24"/>
          <w:szCs w:val="22"/>
        </w:rPr>
        <w:t xml:space="preserve">Sarah </w:t>
      </w:r>
      <w:proofErr w:type="spellStart"/>
      <w:r w:rsidR="00D618CE" w:rsidRPr="00740D2A">
        <w:rPr>
          <w:rFonts w:ascii="Arial" w:hAnsi="Arial" w:cs="Arial"/>
          <w:color w:val="000000" w:themeColor="text1"/>
          <w:sz w:val="24"/>
          <w:szCs w:val="22"/>
        </w:rPr>
        <w:t>Pithouse</w:t>
      </w:r>
      <w:proofErr w:type="spellEnd"/>
    </w:p>
    <w:p w14:paraId="24CD45BD" w14:textId="77777777" w:rsidR="002E2452" w:rsidRPr="00740D2A" w:rsidRDefault="002E2452" w:rsidP="002E2452">
      <w:pPr>
        <w:pStyle w:val="ListParagraph"/>
        <w:spacing w:after="0" w:line="240" w:lineRule="auto"/>
        <w:ind w:left="1080"/>
        <w:rPr>
          <w:rFonts w:ascii="Arial" w:hAnsi="Arial" w:cs="Arial"/>
          <w:color w:val="000000" w:themeColor="text1"/>
          <w:sz w:val="24"/>
          <w:szCs w:val="22"/>
        </w:rPr>
      </w:pPr>
    </w:p>
    <w:p w14:paraId="0ABCEA9C" w14:textId="57870258" w:rsidR="00740D2A" w:rsidRDefault="00DF23C7" w:rsidP="00B3004E">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If you think anything is inaccurate or incorrect, please inform the Practice as soon as possible. For other rights about the use of your information please see our website.</w:t>
      </w:r>
    </w:p>
    <w:p w14:paraId="2ABACECD" w14:textId="6221490C" w:rsidR="002E2452" w:rsidRDefault="002E2452" w:rsidP="00B3004E">
      <w:pPr>
        <w:spacing w:line="240" w:lineRule="auto"/>
        <w:jc w:val="both"/>
        <w:rPr>
          <w:rFonts w:ascii="Arial" w:hAnsi="Arial" w:cs="Arial"/>
          <w:color w:val="000000" w:themeColor="text1"/>
          <w:sz w:val="24"/>
          <w:szCs w:val="22"/>
        </w:rPr>
      </w:pPr>
      <w:r w:rsidRPr="00740D2A">
        <w:rPr>
          <w:rFonts w:ascii="Arial" w:hAnsi="Arial" w:cs="Arial"/>
          <w:color w:val="000000" w:themeColor="text1"/>
          <w:sz w:val="24"/>
          <w:szCs w:val="22"/>
        </w:rPr>
        <w:t>The Dat</w:t>
      </w:r>
      <w:r w:rsidR="00D618CE" w:rsidRPr="00740D2A">
        <w:rPr>
          <w:rFonts w:ascii="Arial" w:hAnsi="Arial" w:cs="Arial"/>
          <w:color w:val="000000" w:themeColor="text1"/>
          <w:sz w:val="24"/>
          <w:szCs w:val="22"/>
        </w:rPr>
        <w:t xml:space="preserve">a Protection Officer (DPO) for </w:t>
      </w:r>
      <w:proofErr w:type="spellStart"/>
      <w:r w:rsidR="00D618CE" w:rsidRPr="00740D2A">
        <w:rPr>
          <w:rFonts w:ascii="Arial" w:hAnsi="Arial" w:cs="Arial"/>
          <w:color w:val="000000" w:themeColor="text1"/>
          <w:sz w:val="24"/>
          <w:szCs w:val="22"/>
        </w:rPr>
        <w:t>Weobley</w:t>
      </w:r>
      <w:proofErr w:type="spellEnd"/>
      <w:r w:rsidR="00D618CE" w:rsidRPr="00740D2A">
        <w:rPr>
          <w:rFonts w:ascii="Arial" w:hAnsi="Arial" w:cs="Arial"/>
          <w:color w:val="000000" w:themeColor="text1"/>
          <w:sz w:val="24"/>
          <w:szCs w:val="22"/>
        </w:rPr>
        <w:t xml:space="preserve"> &amp; Staunton on Wye Surgeries</w:t>
      </w:r>
      <w:r w:rsidR="00DF23C7">
        <w:rPr>
          <w:rFonts w:ascii="Arial" w:hAnsi="Arial" w:cs="Arial"/>
          <w:color w:val="000000" w:themeColor="text1"/>
          <w:sz w:val="24"/>
          <w:szCs w:val="22"/>
        </w:rPr>
        <w:t xml:space="preserve"> is Paul </w:t>
      </w:r>
      <w:proofErr w:type="spellStart"/>
      <w:r w:rsidR="00DF23C7">
        <w:rPr>
          <w:rFonts w:ascii="Arial" w:hAnsi="Arial" w:cs="Arial"/>
          <w:color w:val="000000" w:themeColor="text1"/>
          <w:sz w:val="24"/>
          <w:szCs w:val="22"/>
        </w:rPr>
        <w:t>Couldrey</w:t>
      </w:r>
      <w:proofErr w:type="spellEnd"/>
      <w:r w:rsidR="00DF23C7">
        <w:rPr>
          <w:rFonts w:ascii="Arial" w:hAnsi="Arial" w:cs="Arial"/>
          <w:color w:val="000000" w:themeColor="text1"/>
          <w:sz w:val="24"/>
          <w:szCs w:val="22"/>
        </w:rPr>
        <w:t xml:space="preserve">, PCIG Consulting Ltd and is available via email: </w:t>
      </w:r>
      <w:hyperlink r:id="rId15" w:history="1">
        <w:r w:rsidR="00DF23C7" w:rsidRPr="0023090E">
          <w:rPr>
            <w:rStyle w:val="Hyperlink"/>
            <w:rFonts w:ascii="Arial" w:hAnsi="Arial" w:cs="Arial"/>
            <w:sz w:val="24"/>
            <w:szCs w:val="22"/>
          </w:rPr>
          <w:t>Couldrey@me.com</w:t>
        </w:r>
      </w:hyperlink>
      <w:r w:rsidR="00DF23C7">
        <w:rPr>
          <w:rFonts w:ascii="Arial" w:hAnsi="Arial" w:cs="Arial"/>
          <w:color w:val="000000" w:themeColor="text1"/>
          <w:sz w:val="24"/>
          <w:szCs w:val="22"/>
        </w:rPr>
        <w:t xml:space="preserve"> or Telephone 07525 623939</w:t>
      </w:r>
    </w:p>
    <w:p w14:paraId="0C810CB6" w14:textId="77777777" w:rsidR="00740D2A" w:rsidRPr="00740D2A" w:rsidRDefault="00740D2A" w:rsidP="002E2452">
      <w:pPr>
        <w:spacing w:line="240" w:lineRule="auto"/>
        <w:rPr>
          <w:rFonts w:ascii="Arial" w:hAnsi="Arial" w:cs="Arial"/>
          <w:color w:val="000000" w:themeColor="text1"/>
          <w:sz w:val="24"/>
          <w:szCs w:val="22"/>
        </w:rPr>
      </w:pP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5ED90BC6" w14:textId="3E770131" w:rsidR="00167E5B" w:rsidRDefault="00167E5B" w:rsidP="00167E5B">
      <w:pPr>
        <w:spacing w:line="240" w:lineRule="auto"/>
        <w:jc w:val="both"/>
        <w:rPr>
          <w:rFonts w:ascii="Arial" w:hAnsi="Arial" w:cs="Arial"/>
          <w:color w:val="000000" w:themeColor="text1"/>
          <w:sz w:val="24"/>
          <w:szCs w:val="22"/>
        </w:rPr>
      </w:pPr>
      <w:r>
        <w:rPr>
          <w:rFonts w:ascii="Arial" w:hAnsi="Arial" w:cs="Arial"/>
          <w:color w:val="000000" w:themeColor="text1"/>
          <w:sz w:val="24"/>
          <w:szCs w:val="22"/>
        </w:rPr>
        <w:t>If you believe the Practice has breached any of your Data Protection Rights</w:t>
      </w:r>
      <w:r>
        <w:rPr>
          <w:rFonts w:ascii="Arial" w:hAnsi="Arial" w:cs="Arial"/>
          <w:color w:val="000000" w:themeColor="text1"/>
          <w:sz w:val="24"/>
          <w:szCs w:val="22"/>
        </w:rPr>
        <w:t xml:space="preserve"> or i</w:t>
      </w:r>
      <w:r w:rsidRPr="00740D2A">
        <w:rPr>
          <w:rFonts w:ascii="Arial" w:hAnsi="Arial" w:cs="Arial"/>
          <w:color w:val="000000" w:themeColor="text1"/>
          <w:sz w:val="24"/>
          <w:szCs w:val="22"/>
        </w:rPr>
        <w:t>n the unlikely event that you are unhappy with any element of our data-processing methods, you have the right to</w:t>
      </w:r>
      <w:r>
        <w:rPr>
          <w:rFonts w:ascii="Arial" w:hAnsi="Arial" w:cs="Arial"/>
          <w:color w:val="000000" w:themeColor="text1"/>
          <w:sz w:val="24"/>
          <w:szCs w:val="22"/>
        </w:rPr>
        <w:t xml:space="preserve"> lodge a complaint with the ICO, </w:t>
      </w:r>
      <w:r>
        <w:rPr>
          <w:rFonts w:ascii="Arial" w:hAnsi="Arial" w:cs="Arial"/>
          <w:color w:val="000000" w:themeColor="text1"/>
          <w:sz w:val="24"/>
          <w:szCs w:val="22"/>
        </w:rPr>
        <w:t>the UK supervisory Authority as below:</w:t>
      </w:r>
    </w:p>
    <w:p w14:paraId="73A74F00" w14:textId="77777777" w:rsidR="00167E5B" w:rsidRDefault="00167E5B" w:rsidP="00167E5B">
      <w:pPr>
        <w:spacing w:after="0" w:line="240" w:lineRule="auto"/>
        <w:jc w:val="center"/>
        <w:rPr>
          <w:rFonts w:ascii="Arial" w:hAnsi="Arial" w:cs="Arial"/>
          <w:color w:val="000000" w:themeColor="text1"/>
          <w:sz w:val="24"/>
          <w:szCs w:val="22"/>
        </w:rPr>
      </w:pPr>
      <w:r>
        <w:rPr>
          <w:rFonts w:ascii="Arial" w:hAnsi="Arial" w:cs="Arial"/>
          <w:color w:val="000000" w:themeColor="text1"/>
          <w:sz w:val="24"/>
          <w:szCs w:val="22"/>
        </w:rPr>
        <w:t>Information Commissioner</w:t>
      </w:r>
    </w:p>
    <w:p w14:paraId="748EA8DC" w14:textId="77777777" w:rsidR="00167E5B" w:rsidRDefault="00167E5B" w:rsidP="00167E5B">
      <w:pPr>
        <w:spacing w:after="0" w:line="240" w:lineRule="auto"/>
        <w:jc w:val="center"/>
        <w:rPr>
          <w:rFonts w:ascii="Arial" w:hAnsi="Arial" w:cs="Arial"/>
          <w:color w:val="000000" w:themeColor="text1"/>
          <w:sz w:val="24"/>
          <w:szCs w:val="22"/>
        </w:rPr>
      </w:pPr>
      <w:r>
        <w:rPr>
          <w:rFonts w:ascii="Arial" w:hAnsi="Arial" w:cs="Arial"/>
          <w:color w:val="000000" w:themeColor="text1"/>
          <w:sz w:val="24"/>
          <w:szCs w:val="22"/>
        </w:rPr>
        <w:t>Wycliffe House</w:t>
      </w:r>
    </w:p>
    <w:p w14:paraId="1FF0F57D" w14:textId="77777777" w:rsidR="00167E5B" w:rsidRDefault="00167E5B" w:rsidP="00167E5B">
      <w:pPr>
        <w:spacing w:after="0" w:line="240" w:lineRule="auto"/>
        <w:jc w:val="center"/>
        <w:rPr>
          <w:rFonts w:ascii="Arial" w:hAnsi="Arial" w:cs="Arial"/>
          <w:color w:val="000000" w:themeColor="text1"/>
          <w:sz w:val="24"/>
          <w:szCs w:val="22"/>
        </w:rPr>
      </w:pPr>
      <w:r>
        <w:rPr>
          <w:rFonts w:ascii="Arial" w:hAnsi="Arial" w:cs="Arial"/>
          <w:color w:val="000000" w:themeColor="text1"/>
          <w:sz w:val="24"/>
          <w:szCs w:val="22"/>
        </w:rPr>
        <w:t>Water Lane</w:t>
      </w:r>
    </w:p>
    <w:p w14:paraId="7A066FBC" w14:textId="77777777" w:rsidR="00167E5B" w:rsidRDefault="00167E5B" w:rsidP="00167E5B">
      <w:pPr>
        <w:spacing w:after="0" w:line="240" w:lineRule="auto"/>
        <w:jc w:val="center"/>
        <w:rPr>
          <w:rFonts w:ascii="Arial" w:hAnsi="Arial" w:cs="Arial"/>
          <w:color w:val="000000" w:themeColor="text1"/>
          <w:sz w:val="24"/>
          <w:szCs w:val="22"/>
        </w:rPr>
      </w:pPr>
      <w:proofErr w:type="spellStart"/>
      <w:r>
        <w:rPr>
          <w:rFonts w:ascii="Arial" w:hAnsi="Arial" w:cs="Arial"/>
          <w:color w:val="000000" w:themeColor="text1"/>
          <w:sz w:val="24"/>
          <w:szCs w:val="22"/>
        </w:rPr>
        <w:t>Wilmslow</w:t>
      </w:r>
      <w:proofErr w:type="spellEnd"/>
    </w:p>
    <w:p w14:paraId="63F96965" w14:textId="77777777" w:rsidR="00167E5B" w:rsidRDefault="00167E5B" w:rsidP="00167E5B">
      <w:pPr>
        <w:spacing w:after="0" w:line="240" w:lineRule="auto"/>
        <w:jc w:val="center"/>
        <w:rPr>
          <w:rFonts w:ascii="Arial" w:hAnsi="Arial" w:cs="Arial"/>
          <w:color w:val="000000" w:themeColor="text1"/>
          <w:sz w:val="24"/>
          <w:szCs w:val="22"/>
        </w:rPr>
      </w:pPr>
      <w:r>
        <w:rPr>
          <w:rFonts w:ascii="Arial" w:hAnsi="Arial" w:cs="Arial"/>
          <w:color w:val="000000" w:themeColor="text1"/>
          <w:sz w:val="24"/>
          <w:szCs w:val="22"/>
        </w:rPr>
        <w:t>Cheshire SK9 5AF</w:t>
      </w:r>
    </w:p>
    <w:p w14:paraId="724D2952" w14:textId="77777777" w:rsidR="00167E5B" w:rsidRDefault="00167E5B" w:rsidP="00167E5B">
      <w:pPr>
        <w:spacing w:after="0" w:line="240" w:lineRule="auto"/>
        <w:jc w:val="center"/>
        <w:rPr>
          <w:rFonts w:ascii="Arial" w:hAnsi="Arial" w:cs="Arial"/>
          <w:color w:val="000000" w:themeColor="text1"/>
          <w:sz w:val="24"/>
          <w:szCs w:val="22"/>
        </w:rPr>
      </w:pPr>
      <w:r>
        <w:rPr>
          <w:rFonts w:ascii="Arial" w:hAnsi="Arial" w:cs="Arial"/>
          <w:color w:val="000000" w:themeColor="text1"/>
          <w:sz w:val="24"/>
          <w:szCs w:val="22"/>
        </w:rPr>
        <w:t>Telephone: 01625 545745</w:t>
      </w:r>
    </w:p>
    <w:p w14:paraId="153722A2" w14:textId="77777777" w:rsidR="00167E5B" w:rsidRDefault="00167E5B" w:rsidP="00167E5B">
      <w:pPr>
        <w:spacing w:after="0" w:line="240" w:lineRule="auto"/>
        <w:jc w:val="center"/>
        <w:rPr>
          <w:rFonts w:ascii="Arial" w:hAnsi="Arial" w:cs="Arial"/>
          <w:color w:val="000000" w:themeColor="text1"/>
          <w:sz w:val="24"/>
          <w:szCs w:val="22"/>
        </w:rPr>
      </w:pPr>
      <w:r>
        <w:rPr>
          <w:rFonts w:ascii="Arial" w:hAnsi="Arial" w:cs="Arial"/>
          <w:color w:val="000000" w:themeColor="text1"/>
          <w:sz w:val="24"/>
          <w:szCs w:val="22"/>
        </w:rPr>
        <w:t>Email: www. Informationcommissioner.gov.uk</w:t>
      </w:r>
    </w:p>
    <w:p w14:paraId="781BE0C3" w14:textId="77777777" w:rsidR="00167E5B" w:rsidRPr="00740D2A" w:rsidRDefault="00167E5B" w:rsidP="00D618CE">
      <w:pPr>
        <w:spacing w:line="240" w:lineRule="auto"/>
        <w:jc w:val="both"/>
        <w:rPr>
          <w:rFonts w:ascii="Arial" w:hAnsi="Arial" w:cs="Arial"/>
          <w:color w:val="000000" w:themeColor="text1"/>
          <w:sz w:val="24"/>
          <w:szCs w:val="22"/>
        </w:rPr>
      </w:pPr>
    </w:p>
    <w:p w14:paraId="288DF68D" w14:textId="715E89A5" w:rsidR="00E10CFE" w:rsidRDefault="009217DF" w:rsidP="00D618CE">
      <w:pPr>
        <w:spacing w:line="240" w:lineRule="auto"/>
        <w:jc w:val="both"/>
        <w:rPr>
          <w:rFonts w:ascii="Arial" w:hAnsi="Arial" w:cs="Arial"/>
          <w:color w:val="000000" w:themeColor="text1"/>
          <w:sz w:val="24"/>
          <w:szCs w:val="22"/>
        </w:rPr>
      </w:pPr>
      <w:r w:rsidRPr="00740D2A">
        <w:rPr>
          <w:rFonts w:ascii="Arial" w:hAnsi="Arial" w:cs="Arial"/>
          <w:color w:val="000000" w:themeColor="text1"/>
          <w:sz w:val="24"/>
          <w:szCs w:val="22"/>
        </w:rPr>
        <w:t>We regularly review our privacy policy and any updates will be published on our website, in our newsletter and on posters to reflect the changes. This policy is to be reviewed</w:t>
      </w:r>
      <w:r w:rsidR="0041615B" w:rsidRPr="00740D2A">
        <w:rPr>
          <w:rFonts w:ascii="Arial" w:hAnsi="Arial" w:cs="Arial"/>
          <w:color w:val="000000" w:themeColor="text1"/>
          <w:sz w:val="24"/>
          <w:szCs w:val="22"/>
        </w:rPr>
        <w:t xml:space="preserve"> on</w:t>
      </w:r>
      <w:r w:rsidR="00D618CE" w:rsidRPr="00740D2A">
        <w:rPr>
          <w:rFonts w:ascii="Arial" w:hAnsi="Arial" w:cs="Arial"/>
          <w:color w:val="000000" w:themeColor="text1"/>
          <w:sz w:val="24"/>
          <w:szCs w:val="22"/>
        </w:rPr>
        <w:t xml:space="preserve"> an annual basis.</w:t>
      </w:r>
      <w:r w:rsidRPr="00740D2A">
        <w:rPr>
          <w:rFonts w:ascii="Arial" w:hAnsi="Arial" w:cs="Arial"/>
          <w:color w:val="000000" w:themeColor="text1"/>
          <w:sz w:val="24"/>
          <w:szCs w:val="22"/>
        </w:rPr>
        <w:t xml:space="preserve"> </w:t>
      </w:r>
    </w:p>
    <w:p w14:paraId="715254DA" w14:textId="77777777" w:rsidR="00F82D59" w:rsidRDefault="00F82D59" w:rsidP="00D618CE">
      <w:pPr>
        <w:spacing w:line="240" w:lineRule="auto"/>
        <w:jc w:val="both"/>
        <w:rPr>
          <w:rFonts w:ascii="Arial" w:hAnsi="Arial" w:cs="Arial"/>
          <w:color w:val="000000" w:themeColor="text1"/>
          <w:sz w:val="24"/>
          <w:szCs w:val="22"/>
        </w:rPr>
      </w:pPr>
    </w:p>
    <w:p w14:paraId="7E8E28CD" w14:textId="77777777" w:rsidR="00F82D59" w:rsidRDefault="00F82D59" w:rsidP="00D618CE">
      <w:pPr>
        <w:spacing w:line="240" w:lineRule="auto"/>
        <w:jc w:val="both"/>
        <w:rPr>
          <w:rFonts w:ascii="Arial" w:hAnsi="Arial" w:cs="Arial"/>
          <w:color w:val="000000" w:themeColor="text1"/>
          <w:sz w:val="24"/>
          <w:szCs w:val="22"/>
        </w:rPr>
      </w:pPr>
    </w:p>
    <w:p w14:paraId="2EC0392F" w14:textId="77777777" w:rsidR="00F82D59" w:rsidRDefault="00F82D59" w:rsidP="00D618CE">
      <w:pPr>
        <w:spacing w:line="240" w:lineRule="auto"/>
        <w:jc w:val="both"/>
        <w:rPr>
          <w:rFonts w:ascii="Arial" w:hAnsi="Arial" w:cs="Arial"/>
          <w:color w:val="000000" w:themeColor="text1"/>
          <w:sz w:val="24"/>
          <w:szCs w:val="22"/>
        </w:rPr>
      </w:pPr>
    </w:p>
    <w:p w14:paraId="1F5E8B88" w14:textId="77777777" w:rsidR="00F82D59" w:rsidRDefault="00F82D59" w:rsidP="00D618CE">
      <w:pPr>
        <w:spacing w:line="240" w:lineRule="auto"/>
        <w:jc w:val="both"/>
        <w:rPr>
          <w:rFonts w:ascii="Arial" w:hAnsi="Arial" w:cs="Arial"/>
          <w:color w:val="000000" w:themeColor="text1"/>
          <w:sz w:val="24"/>
          <w:szCs w:val="22"/>
        </w:rPr>
      </w:pPr>
    </w:p>
    <w:p w14:paraId="091B9084" w14:textId="77777777" w:rsidR="00F82D59" w:rsidRDefault="00F82D59" w:rsidP="00D618CE">
      <w:pPr>
        <w:spacing w:line="240" w:lineRule="auto"/>
        <w:jc w:val="both"/>
        <w:rPr>
          <w:rFonts w:ascii="Arial" w:hAnsi="Arial" w:cs="Arial"/>
          <w:color w:val="000000" w:themeColor="text1"/>
          <w:sz w:val="24"/>
          <w:szCs w:val="22"/>
        </w:rPr>
      </w:pPr>
    </w:p>
    <w:p w14:paraId="0183BC99" w14:textId="77777777" w:rsidR="00F82D59" w:rsidRDefault="00F82D59" w:rsidP="00D618CE">
      <w:pPr>
        <w:spacing w:line="240" w:lineRule="auto"/>
        <w:jc w:val="both"/>
        <w:rPr>
          <w:rFonts w:ascii="Arial" w:hAnsi="Arial" w:cs="Arial"/>
          <w:color w:val="000000" w:themeColor="text1"/>
          <w:sz w:val="24"/>
          <w:szCs w:val="22"/>
        </w:rPr>
      </w:pPr>
    </w:p>
    <w:p w14:paraId="35E6E63E" w14:textId="77777777" w:rsidR="00F82D59" w:rsidRDefault="00F82D59" w:rsidP="00D618CE">
      <w:pPr>
        <w:spacing w:line="240" w:lineRule="auto"/>
        <w:jc w:val="both"/>
        <w:rPr>
          <w:rFonts w:ascii="Arial" w:hAnsi="Arial" w:cs="Arial"/>
          <w:color w:val="000000" w:themeColor="text1"/>
          <w:sz w:val="24"/>
          <w:szCs w:val="22"/>
        </w:rPr>
      </w:pPr>
    </w:p>
    <w:p w14:paraId="761B95E3" w14:textId="77777777" w:rsidR="00F82D59" w:rsidRDefault="00F82D59" w:rsidP="00D618CE">
      <w:pPr>
        <w:spacing w:line="240" w:lineRule="auto"/>
        <w:jc w:val="both"/>
        <w:rPr>
          <w:rFonts w:ascii="Arial" w:hAnsi="Arial" w:cs="Arial"/>
          <w:color w:val="000000" w:themeColor="text1"/>
          <w:sz w:val="24"/>
          <w:szCs w:val="22"/>
        </w:rPr>
      </w:pPr>
    </w:p>
    <w:p w14:paraId="1B522811" w14:textId="77777777" w:rsidR="00F82D59" w:rsidRDefault="00F82D59" w:rsidP="00D618CE">
      <w:pPr>
        <w:spacing w:line="240" w:lineRule="auto"/>
        <w:jc w:val="both"/>
        <w:rPr>
          <w:rFonts w:ascii="Arial" w:hAnsi="Arial" w:cs="Arial"/>
          <w:color w:val="000000" w:themeColor="text1"/>
          <w:sz w:val="24"/>
          <w:szCs w:val="22"/>
        </w:rPr>
      </w:pPr>
    </w:p>
    <w:p w14:paraId="39D7DEBB" w14:textId="77777777" w:rsidR="00F82D59" w:rsidRDefault="00F82D59" w:rsidP="00D618CE">
      <w:pPr>
        <w:spacing w:line="240" w:lineRule="auto"/>
        <w:jc w:val="both"/>
        <w:rPr>
          <w:rFonts w:ascii="Arial" w:hAnsi="Arial" w:cs="Arial"/>
          <w:color w:val="000000" w:themeColor="text1"/>
          <w:sz w:val="24"/>
          <w:szCs w:val="22"/>
        </w:rPr>
      </w:pPr>
    </w:p>
    <w:p w14:paraId="29887B82" w14:textId="77777777" w:rsidR="00F82D59" w:rsidRDefault="00F82D59" w:rsidP="00D618CE">
      <w:pPr>
        <w:spacing w:line="240" w:lineRule="auto"/>
        <w:jc w:val="both"/>
        <w:rPr>
          <w:rFonts w:ascii="Arial" w:hAnsi="Arial" w:cs="Arial"/>
          <w:color w:val="000000" w:themeColor="text1"/>
          <w:sz w:val="24"/>
          <w:szCs w:val="22"/>
        </w:rPr>
      </w:pPr>
    </w:p>
    <w:p w14:paraId="73F70051" w14:textId="77777777" w:rsidR="00F82D59" w:rsidRDefault="00F82D59" w:rsidP="00D618CE">
      <w:pPr>
        <w:spacing w:line="240" w:lineRule="auto"/>
        <w:jc w:val="both"/>
        <w:rPr>
          <w:rFonts w:ascii="Arial" w:hAnsi="Arial" w:cs="Arial"/>
          <w:color w:val="000000" w:themeColor="text1"/>
          <w:sz w:val="24"/>
          <w:szCs w:val="22"/>
        </w:rPr>
      </w:pPr>
    </w:p>
    <w:p w14:paraId="65D41850" w14:textId="77777777" w:rsidR="00F82D59" w:rsidRDefault="00F82D59" w:rsidP="00D618CE">
      <w:pPr>
        <w:spacing w:line="240" w:lineRule="auto"/>
        <w:jc w:val="both"/>
        <w:rPr>
          <w:rFonts w:ascii="Arial" w:hAnsi="Arial" w:cs="Arial"/>
          <w:color w:val="000000" w:themeColor="text1"/>
          <w:sz w:val="24"/>
          <w:szCs w:val="22"/>
        </w:rPr>
      </w:pPr>
    </w:p>
    <w:p w14:paraId="14B59CB1" w14:textId="77777777" w:rsidR="00F82D59" w:rsidRDefault="00F82D59" w:rsidP="00D618CE">
      <w:pPr>
        <w:spacing w:line="240" w:lineRule="auto"/>
        <w:jc w:val="both"/>
        <w:rPr>
          <w:rFonts w:ascii="Arial" w:hAnsi="Arial" w:cs="Arial"/>
          <w:color w:val="000000" w:themeColor="text1"/>
          <w:sz w:val="24"/>
          <w:szCs w:val="22"/>
        </w:rPr>
      </w:pPr>
    </w:p>
    <w:p w14:paraId="1648EDCC" w14:textId="77777777" w:rsidR="00F82D59" w:rsidRDefault="00F82D59" w:rsidP="00D618CE">
      <w:pPr>
        <w:spacing w:line="240" w:lineRule="auto"/>
        <w:jc w:val="both"/>
        <w:rPr>
          <w:rFonts w:ascii="Arial" w:hAnsi="Arial" w:cs="Arial"/>
          <w:color w:val="000000" w:themeColor="text1"/>
          <w:sz w:val="24"/>
          <w:szCs w:val="22"/>
        </w:rPr>
      </w:pPr>
    </w:p>
    <w:p w14:paraId="2FE4FBA6" w14:textId="77777777" w:rsidR="00F82D59" w:rsidRDefault="00F82D59" w:rsidP="00D618CE">
      <w:pPr>
        <w:spacing w:line="240" w:lineRule="auto"/>
        <w:jc w:val="both"/>
        <w:rPr>
          <w:rFonts w:ascii="Arial" w:hAnsi="Arial" w:cs="Arial"/>
          <w:color w:val="000000" w:themeColor="text1"/>
          <w:sz w:val="24"/>
          <w:szCs w:val="22"/>
        </w:rPr>
      </w:pPr>
    </w:p>
    <w:p w14:paraId="7E96C939" w14:textId="77777777" w:rsidR="00F82D59" w:rsidRDefault="00F82D59" w:rsidP="00D618CE">
      <w:pPr>
        <w:spacing w:line="240" w:lineRule="auto"/>
        <w:jc w:val="both"/>
        <w:rPr>
          <w:rFonts w:ascii="Arial" w:hAnsi="Arial" w:cs="Arial"/>
          <w:color w:val="000000" w:themeColor="text1"/>
          <w:sz w:val="24"/>
          <w:szCs w:val="22"/>
        </w:rPr>
      </w:pPr>
    </w:p>
    <w:p w14:paraId="79B27934" w14:textId="77777777" w:rsidR="00F82D59" w:rsidRDefault="00F82D59" w:rsidP="00D618CE">
      <w:pPr>
        <w:spacing w:line="240" w:lineRule="auto"/>
        <w:jc w:val="both"/>
        <w:rPr>
          <w:rFonts w:ascii="Arial" w:hAnsi="Arial" w:cs="Arial"/>
          <w:color w:val="000000" w:themeColor="text1"/>
          <w:sz w:val="24"/>
          <w:szCs w:val="22"/>
        </w:rPr>
      </w:pPr>
    </w:p>
    <w:p w14:paraId="4EE0B680" w14:textId="77777777" w:rsidR="00F82D59" w:rsidRDefault="00F82D59" w:rsidP="00D618CE">
      <w:pPr>
        <w:spacing w:line="240" w:lineRule="auto"/>
        <w:jc w:val="both"/>
        <w:rPr>
          <w:rFonts w:ascii="Arial" w:hAnsi="Arial" w:cs="Arial"/>
          <w:color w:val="000000" w:themeColor="text1"/>
          <w:sz w:val="24"/>
          <w:szCs w:val="22"/>
        </w:rPr>
      </w:pPr>
    </w:p>
    <w:p w14:paraId="06D76721" w14:textId="265779CD" w:rsidR="00F82D59" w:rsidRPr="00F82D59" w:rsidRDefault="008974FA" w:rsidP="00F82D59">
      <w:pPr>
        <w:spacing w:line="240" w:lineRule="auto"/>
        <w:jc w:val="center"/>
        <w:rPr>
          <w:rFonts w:ascii="Arial" w:hAnsi="Arial" w:cs="Arial"/>
          <w:color w:val="000000" w:themeColor="text1"/>
          <w:szCs w:val="22"/>
        </w:rPr>
      </w:pPr>
      <w:r>
        <w:rPr>
          <w:rFonts w:ascii="Arial" w:hAnsi="Arial" w:cs="Arial"/>
          <w:color w:val="000000" w:themeColor="text1"/>
          <w:szCs w:val="22"/>
        </w:rPr>
        <w:t>Version 1.0</w:t>
      </w:r>
      <w:bookmarkStart w:id="0" w:name="_GoBack"/>
      <w:bookmarkEnd w:id="0"/>
      <w:r>
        <w:rPr>
          <w:rFonts w:ascii="Arial" w:hAnsi="Arial" w:cs="Arial"/>
          <w:color w:val="000000" w:themeColor="text1"/>
          <w:szCs w:val="22"/>
        </w:rPr>
        <w:t xml:space="preserve">    </w:t>
      </w:r>
      <w:r w:rsidR="00F82D59" w:rsidRPr="00F82D59">
        <w:rPr>
          <w:rFonts w:ascii="Arial" w:hAnsi="Arial" w:cs="Arial"/>
          <w:color w:val="000000" w:themeColor="text1"/>
          <w:szCs w:val="22"/>
        </w:rPr>
        <w:t xml:space="preserve">Published: May 2018  </w:t>
      </w:r>
      <w:r w:rsidR="00F82D59">
        <w:rPr>
          <w:rFonts w:ascii="Arial" w:hAnsi="Arial" w:cs="Arial"/>
          <w:color w:val="000000" w:themeColor="text1"/>
          <w:szCs w:val="22"/>
        </w:rPr>
        <w:t xml:space="preserve">   </w:t>
      </w:r>
      <w:r w:rsidR="00F82D59" w:rsidRPr="00F82D59">
        <w:rPr>
          <w:rFonts w:ascii="Arial" w:hAnsi="Arial" w:cs="Arial"/>
          <w:color w:val="000000" w:themeColor="text1"/>
          <w:szCs w:val="22"/>
        </w:rPr>
        <w:t>Review Date: May 2019</w:t>
      </w:r>
    </w:p>
    <w:sectPr w:rsidR="00F82D59" w:rsidRPr="00F82D59">
      <w:footerReference w:type="even" r:id="rId16"/>
      <w:footerReference w:type="default" r:id="rId17"/>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4FA">
      <w:rPr>
        <w:rStyle w:val="PageNumber"/>
        <w:noProof/>
      </w:rPr>
      <w:t>7</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0281D"/>
    <w:multiLevelType w:val="hybridMultilevel"/>
    <w:tmpl w:val="3FAE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33998"/>
    <w:multiLevelType w:val="hybridMultilevel"/>
    <w:tmpl w:val="767E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10E02"/>
    <w:multiLevelType w:val="hybridMultilevel"/>
    <w:tmpl w:val="152C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53DAC"/>
    <w:multiLevelType w:val="hybridMultilevel"/>
    <w:tmpl w:val="41B0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A6C90"/>
    <w:multiLevelType w:val="hybridMultilevel"/>
    <w:tmpl w:val="1AE2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D00F2"/>
    <w:multiLevelType w:val="hybridMultilevel"/>
    <w:tmpl w:val="D124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AF63F8"/>
    <w:multiLevelType w:val="hybridMultilevel"/>
    <w:tmpl w:val="BB00A8E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5302CD"/>
    <w:multiLevelType w:val="hybridMultilevel"/>
    <w:tmpl w:val="6462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39741A"/>
    <w:multiLevelType w:val="hybridMultilevel"/>
    <w:tmpl w:val="CCFC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50553D"/>
    <w:multiLevelType w:val="hybridMultilevel"/>
    <w:tmpl w:val="A7D0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nsid w:val="5EA34FD6"/>
    <w:multiLevelType w:val="hybridMultilevel"/>
    <w:tmpl w:val="1144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3"/>
  </w:num>
  <w:num w:numId="5">
    <w:abstractNumId w:val="14"/>
  </w:num>
  <w:num w:numId="6">
    <w:abstractNumId w:val="18"/>
  </w:num>
  <w:num w:numId="7">
    <w:abstractNumId w:val="13"/>
  </w:num>
  <w:num w:numId="8">
    <w:abstractNumId w:val="9"/>
  </w:num>
  <w:num w:numId="9">
    <w:abstractNumId w:val="10"/>
  </w:num>
  <w:num w:numId="10">
    <w:abstractNumId w:val="1"/>
  </w:num>
  <w:num w:numId="11">
    <w:abstractNumId w:val="5"/>
  </w:num>
  <w:num w:numId="12">
    <w:abstractNumId w:val="11"/>
  </w:num>
  <w:num w:numId="13">
    <w:abstractNumId w:val="12"/>
  </w:num>
  <w:num w:numId="14">
    <w:abstractNumId w:val="8"/>
  </w:num>
  <w:num w:numId="15">
    <w:abstractNumId w:val="7"/>
  </w:num>
  <w:num w:numId="16">
    <w:abstractNumId w:val="17"/>
  </w:num>
  <w:num w:numId="17">
    <w:abstractNumId w:val="2"/>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53CD9"/>
    <w:rsid w:val="00070A17"/>
    <w:rsid w:val="0007316C"/>
    <w:rsid w:val="000F6F36"/>
    <w:rsid w:val="00110A81"/>
    <w:rsid w:val="001249EC"/>
    <w:rsid w:val="00142F5C"/>
    <w:rsid w:val="0016071D"/>
    <w:rsid w:val="00167E5B"/>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443389"/>
    <w:rsid w:val="00617CF8"/>
    <w:rsid w:val="006D7173"/>
    <w:rsid w:val="00710473"/>
    <w:rsid w:val="00714EC2"/>
    <w:rsid w:val="00740D2A"/>
    <w:rsid w:val="00747F99"/>
    <w:rsid w:val="0079061F"/>
    <w:rsid w:val="007C2984"/>
    <w:rsid w:val="008228AC"/>
    <w:rsid w:val="008624D7"/>
    <w:rsid w:val="008974FA"/>
    <w:rsid w:val="008E30BF"/>
    <w:rsid w:val="00914EC0"/>
    <w:rsid w:val="009201C3"/>
    <w:rsid w:val="009217DF"/>
    <w:rsid w:val="0098104C"/>
    <w:rsid w:val="009949E6"/>
    <w:rsid w:val="009C4E6A"/>
    <w:rsid w:val="00B12BD5"/>
    <w:rsid w:val="00B3004E"/>
    <w:rsid w:val="00B3752B"/>
    <w:rsid w:val="00B50CEF"/>
    <w:rsid w:val="00B65328"/>
    <w:rsid w:val="00BC6314"/>
    <w:rsid w:val="00BD75C6"/>
    <w:rsid w:val="00C4796E"/>
    <w:rsid w:val="00CA536F"/>
    <w:rsid w:val="00CF53F4"/>
    <w:rsid w:val="00D147D6"/>
    <w:rsid w:val="00D32B55"/>
    <w:rsid w:val="00D33D9A"/>
    <w:rsid w:val="00D34FBA"/>
    <w:rsid w:val="00D618CE"/>
    <w:rsid w:val="00D76108"/>
    <w:rsid w:val="00D77A4A"/>
    <w:rsid w:val="00D84C6F"/>
    <w:rsid w:val="00DA72D2"/>
    <w:rsid w:val="00DB25D1"/>
    <w:rsid w:val="00DB4703"/>
    <w:rsid w:val="00DF23C7"/>
    <w:rsid w:val="00E04707"/>
    <w:rsid w:val="00E10CFE"/>
    <w:rsid w:val="00E152A2"/>
    <w:rsid w:val="00E26214"/>
    <w:rsid w:val="00E847AF"/>
    <w:rsid w:val="00E93923"/>
    <w:rsid w:val="00EA3158"/>
    <w:rsid w:val="00EB6BEB"/>
    <w:rsid w:val="00F81A05"/>
    <w:rsid w:val="00F82ACA"/>
    <w:rsid w:val="00F82D59"/>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uldrey@m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BF3429-125F-4AA4-B69D-A902D629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9353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Emis20001779</cp:lastModifiedBy>
  <cp:revision>15</cp:revision>
  <cp:lastPrinted>2018-04-27T09:17:00Z</cp:lastPrinted>
  <dcterms:created xsi:type="dcterms:W3CDTF">2018-04-24T11:04:00Z</dcterms:created>
  <dcterms:modified xsi:type="dcterms:W3CDTF">2018-05-09T09:58:00Z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